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48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206"/>
        <w:gridCol w:w="1589"/>
        <w:gridCol w:w="2539"/>
        <w:gridCol w:w="4189"/>
        <w:gridCol w:w="4789"/>
        <w:gridCol w:w="4171"/>
      </w:tblGrid>
      <w:tr w:rsidR="00A611CC" w:rsidRPr="00C61B80" w:rsidTr="005C218B">
        <w:trPr>
          <w:gridAfter w:val="1"/>
          <w:wAfter w:w="4171" w:type="dxa"/>
          <w:trHeight w:val="3534"/>
        </w:trPr>
        <w:tc>
          <w:tcPr>
            <w:tcW w:w="5795" w:type="dxa"/>
            <w:gridSpan w:val="2"/>
            <w:shd w:val="pct25" w:color="FFFFFF" w:themeColor="background1" w:fill="auto"/>
          </w:tcPr>
          <w:p w:rsidR="00BD4D78" w:rsidRDefault="00BD4D78" w:rsidP="00C53A70"/>
          <w:p w:rsidR="00BD4D78" w:rsidRDefault="00BD4D78" w:rsidP="00C53A70"/>
          <w:p w:rsidR="00BD4D78" w:rsidRPr="009E56C1" w:rsidRDefault="00D841FE" w:rsidP="00C53A70">
            <w:pPr>
              <w:rPr>
                <w:b/>
                <w:sz w:val="40"/>
                <w:szCs w:val="40"/>
              </w:rPr>
            </w:pPr>
            <w:r>
              <w:rPr>
                <w:b/>
                <w:sz w:val="40"/>
                <w:szCs w:val="40"/>
              </w:rPr>
              <w:t xml:space="preserve">Novità del mese </w:t>
            </w:r>
            <w:r w:rsidR="009D5737">
              <w:rPr>
                <w:b/>
                <w:sz w:val="40"/>
                <w:szCs w:val="40"/>
              </w:rPr>
              <w:t>–</w:t>
            </w:r>
            <w:r w:rsidR="0082374F">
              <w:rPr>
                <w:b/>
                <w:sz w:val="40"/>
                <w:szCs w:val="40"/>
              </w:rPr>
              <w:t xml:space="preserve"> </w:t>
            </w:r>
            <w:r w:rsidR="00A31C62">
              <w:rPr>
                <w:b/>
                <w:sz w:val="40"/>
                <w:szCs w:val="40"/>
              </w:rPr>
              <w:t>giugno</w:t>
            </w:r>
            <w:r w:rsidR="009D5737">
              <w:rPr>
                <w:b/>
                <w:sz w:val="40"/>
                <w:szCs w:val="40"/>
              </w:rPr>
              <w:t xml:space="preserve"> 2023</w:t>
            </w:r>
          </w:p>
          <w:p w:rsidR="00BD4D78" w:rsidRPr="00E87D3D" w:rsidRDefault="00BD4D78" w:rsidP="00C53A70"/>
        </w:tc>
        <w:tc>
          <w:tcPr>
            <w:tcW w:w="2539" w:type="dxa"/>
            <w:shd w:val="pct25" w:color="FFFFFF" w:themeColor="background1" w:fill="auto"/>
          </w:tcPr>
          <w:p w:rsidR="00BD4D78" w:rsidRPr="00C61B80" w:rsidRDefault="00BD4D78" w:rsidP="00C53A70"/>
        </w:tc>
        <w:tc>
          <w:tcPr>
            <w:tcW w:w="4189"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789" w:type="dxa"/>
            <w:shd w:val="pct25" w:color="FFFFFF" w:themeColor="background1" w:fill="auto"/>
          </w:tcPr>
          <w:p w:rsidR="00BD4D78" w:rsidRPr="006B16C3" w:rsidRDefault="00BD4D78" w:rsidP="00C53A70"/>
        </w:tc>
      </w:tr>
      <w:tr w:rsidR="000A0E4B" w:rsidRPr="000D7BF0" w:rsidTr="005C218B">
        <w:trPr>
          <w:trHeight w:val="4944"/>
        </w:trPr>
        <w:tc>
          <w:tcPr>
            <w:tcW w:w="4206" w:type="dxa"/>
            <w:shd w:val="pct25" w:color="auto" w:fill="auto"/>
            <w:vAlign w:val="center"/>
          </w:tcPr>
          <w:p w:rsidR="000A0E4B" w:rsidRPr="00B2348C" w:rsidRDefault="000A0E4B" w:rsidP="000A0E4B">
            <w:pPr>
              <w:jc w:val="center"/>
              <w:rPr>
                <w:lang w:val="de-CH"/>
              </w:rPr>
            </w:pPr>
            <w:r>
              <w:rPr>
                <w:noProof/>
              </w:rPr>
              <w:drawing>
                <wp:inline distT="0" distB="0" distL="0" distR="0">
                  <wp:extent cx="1800960" cy="2520000"/>
                  <wp:effectExtent l="19050" t="0" r="8790" b="0"/>
                  <wp:docPr id="2" name="Immagine 1" descr="ELP - Antonio Manz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P - Antonio Manzini - copertina"/>
                          <pic:cNvPicPr>
                            <a:picLocks noChangeAspect="1" noChangeArrowheads="1"/>
                          </pic:cNvPicPr>
                        </pic:nvPicPr>
                        <pic:blipFill>
                          <a:blip r:embed="rId8"/>
                          <a:srcRect/>
                          <a:stretch>
                            <a:fillRect/>
                          </a:stretch>
                        </pic:blipFill>
                        <pic:spPr bwMode="auto">
                          <a:xfrm>
                            <a:off x="0" y="0"/>
                            <a:ext cx="1800960" cy="2520000"/>
                          </a:xfrm>
                          <a:prstGeom prst="rect">
                            <a:avLst/>
                          </a:prstGeom>
                          <a:noFill/>
                          <a:ln w="9525">
                            <a:noFill/>
                            <a:miter lim="800000"/>
                            <a:headEnd/>
                            <a:tailEnd/>
                          </a:ln>
                        </pic:spPr>
                      </pic:pic>
                    </a:graphicData>
                  </a:graphic>
                </wp:inline>
              </w:drawing>
            </w:r>
          </w:p>
        </w:tc>
        <w:tc>
          <w:tcPr>
            <w:tcW w:w="4128" w:type="dxa"/>
            <w:gridSpan w:val="2"/>
            <w:shd w:val="pct25" w:color="auto" w:fill="auto"/>
          </w:tcPr>
          <w:p w:rsidR="000A0E4B" w:rsidRDefault="000A0E4B" w:rsidP="000A0E4B"/>
          <w:p w:rsidR="000A0E4B" w:rsidRDefault="000A0E4B" w:rsidP="000A0E4B"/>
          <w:p w:rsidR="000A0E4B" w:rsidRDefault="000A0E4B" w:rsidP="000A0E4B"/>
          <w:p w:rsidR="000A0E4B" w:rsidRDefault="000A0E4B" w:rsidP="000A0E4B">
            <w:pPr>
              <w:rPr>
                <w:sz w:val="36"/>
                <w:szCs w:val="36"/>
              </w:rPr>
            </w:pPr>
            <w:r>
              <w:t>Antonio MANZINI</w:t>
            </w:r>
            <w:r>
              <w:br/>
            </w:r>
            <w:r>
              <w:rPr>
                <w:sz w:val="36"/>
                <w:szCs w:val="36"/>
              </w:rPr>
              <w:t>ELP</w:t>
            </w:r>
          </w:p>
          <w:p w:rsidR="000A0E4B" w:rsidRPr="00B85689" w:rsidRDefault="000A0E4B" w:rsidP="000A0E4B">
            <w:pPr>
              <w:rPr>
                <w:sz w:val="36"/>
                <w:szCs w:val="36"/>
              </w:rPr>
            </w:pPr>
          </w:p>
          <w:p w:rsidR="000A0E4B" w:rsidRPr="00B85689" w:rsidRDefault="000A0E4B" w:rsidP="000A0E4B">
            <w:r w:rsidRPr="00B85689">
              <w:rPr>
                <w:bCs/>
              </w:rPr>
              <w:t>Una donna picchiata dal marito, una violenza domestica negata dalla vittima, il copione che troppo spesso precede un omicidio. Rocco Schiavone</w:t>
            </w:r>
            <w:r w:rsidR="00871E45">
              <w:rPr>
                <w:bCs/>
              </w:rPr>
              <w:t>, l’investigatore romano trapiantato ad Aosta,</w:t>
            </w:r>
            <w:r w:rsidRPr="00B85689">
              <w:rPr>
                <w:bCs/>
              </w:rPr>
              <w:t xml:space="preserve"> è tornato</w:t>
            </w:r>
            <w:r w:rsidR="00871E45">
              <w:rPr>
                <w:bCs/>
              </w:rPr>
              <w:t>!</w:t>
            </w:r>
          </w:p>
        </w:tc>
        <w:tc>
          <w:tcPr>
            <w:tcW w:w="4189" w:type="dxa"/>
            <w:shd w:val="pct25" w:color="auto" w:fill="auto"/>
          </w:tcPr>
          <w:p w:rsidR="000A0E4B" w:rsidRPr="000A0E4B" w:rsidRDefault="000A0E4B" w:rsidP="000A0E4B"/>
          <w:p w:rsidR="000A0E4B" w:rsidRDefault="000A0E4B" w:rsidP="000A0E4B"/>
          <w:p w:rsidR="000A0E4B" w:rsidRPr="000A0E4B" w:rsidRDefault="000A0E4B" w:rsidP="000A0E4B">
            <w:pPr>
              <w:jc w:val="center"/>
            </w:pPr>
            <w:r>
              <w:rPr>
                <w:noProof/>
              </w:rPr>
              <w:drawing>
                <wp:inline distT="0" distB="0" distL="0" distR="0">
                  <wp:extent cx="1432365" cy="2520000"/>
                  <wp:effectExtent l="19050" t="0" r="0" b="0"/>
                  <wp:docPr id="3" name="Immagine 1" descr="Sulla guerra. Perché non riusciamo a non farla - Gianluca Gros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la guerra. Perché non riusciamo a non farla - Gianluca Grossi - copertina"/>
                          <pic:cNvPicPr>
                            <a:picLocks noChangeAspect="1" noChangeArrowheads="1"/>
                          </pic:cNvPicPr>
                        </pic:nvPicPr>
                        <pic:blipFill>
                          <a:blip r:embed="rId9" cstate="print"/>
                          <a:srcRect/>
                          <a:stretch>
                            <a:fillRect/>
                          </a:stretch>
                        </pic:blipFill>
                        <pic:spPr bwMode="auto">
                          <a:xfrm>
                            <a:off x="0" y="0"/>
                            <a:ext cx="1432365" cy="2520000"/>
                          </a:xfrm>
                          <a:prstGeom prst="rect">
                            <a:avLst/>
                          </a:prstGeom>
                          <a:noFill/>
                          <a:ln w="9525">
                            <a:noFill/>
                            <a:miter lim="800000"/>
                            <a:headEnd/>
                            <a:tailEnd/>
                          </a:ln>
                        </pic:spPr>
                      </pic:pic>
                    </a:graphicData>
                  </a:graphic>
                </wp:inline>
              </w:drawing>
            </w:r>
          </w:p>
        </w:tc>
        <w:tc>
          <w:tcPr>
            <w:tcW w:w="4789" w:type="dxa"/>
            <w:shd w:val="pct25" w:color="auto" w:fill="auto"/>
          </w:tcPr>
          <w:p w:rsidR="000A0E4B" w:rsidRDefault="000A0E4B" w:rsidP="000A0E4B"/>
          <w:p w:rsidR="000A0E4B" w:rsidRDefault="000A0E4B" w:rsidP="000A0E4B">
            <w:pPr>
              <w:rPr>
                <w:sz w:val="36"/>
                <w:szCs w:val="36"/>
              </w:rPr>
            </w:pPr>
            <w:r>
              <w:t>Gianluca GROSSI</w:t>
            </w:r>
            <w:r>
              <w:br/>
            </w:r>
            <w:r>
              <w:rPr>
                <w:sz w:val="36"/>
                <w:szCs w:val="36"/>
              </w:rPr>
              <w:t>Sulla guerra</w:t>
            </w:r>
          </w:p>
          <w:p w:rsidR="000A0E4B" w:rsidRPr="00B85689" w:rsidRDefault="000A0E4B" w:rsidP="000A0E4B">
            <w:r>
              <w:t>Le riflessioni e le confessioni di un reporter che ha raccontato, filmato e fotografato la guerra "standole dentro fino al collo, anzi oltre" e che oggi affronta una domanda non più rinviabile: perché non riusciamo a non farla? Sullo sfondo del conflitto in Ucraina, di altri conflitti cronici o appena divampati e attraverso il racconto di cose viste e capite sui campi di battaglia, l'autore fornisce la sua personalissima risposta. Una resa dei conti con la guerra, in cui Gianluca Grossi non fa sconti nemmeno a se stesso. Un libro per smascherare le trappole che la guerra ci tende, trasformandoci nei suoi volenterosi servitori</w:t>
            </w:r>
          </w:p>
        </w:tc>
        <w:tc>
          <w:tcPr>
            <w:tcW w:w="4171" w:type="dxa"/>
          </w:tcPr>
          <w:p w:rsidR="000A0E4B" w:rsidRPr="00486D7C" w:rsidRDefault="000A0E4B" w:rsidP="000A0E4B">
            <w:pPr>
              <w:jc w:val="center"/>
            </w:pPr>
          </w:p>
        </w:tc>
      </w:tr>
      <w:tr w:rsidR="000A0E4B" w:rsidRPr="00863AF3" w:rsidTr="005C218B">
        <w:trPr>
          <w:gridAfter w:val="1"/>
          <w:wAfter w:w="4171" w:type="dxa"/>
          <w:trHeight w:val="5065"/>
        </w:trPr>
        <w:tc>
          <w:tcPr>
            <w:tcW w:w="4206" w:type="dxa"/>
            <w:shd w:val="pct25" w:color="auto" w:fill="auto"/>
            <w:vAlign w:val="center"/>
          </w:tcPr>
          <w:p w:rsidR="000A0E4B" w:rsidRDefault="00D83C05" w:rsidP="000A0E4B">
            <w:pPr>
              <w:jc w:val="center"/>
            </w:pPr>
            <w:r>
              <w:rPr>
                <w:noProof/>
              </w:rPr>
              <w:drawing>
                <wp:inline distT="0" distB="0" distL="0" distR="0">
                  <wp:extent cx="2520000" cy="2520000"/>
                  <wp:effectExtent l="19050" t="0" r="0" b="0"/>
                  <wp:docPr id="1" name="Immagine 1" descr="https://www.istitutoeditorialeticinese.ch/wp-content/uploads/2023/06/iet5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titutoeditorialeticinese.ch/wp-content/uploads/2023/06/iet5452.jpg"/>
                          <pic:cNvPicPr>
                            <a:picLocks noChangeAspect="1" noChangeArrowheads="1"/>
                          </pic:cNvPicPr>
                        </pic:nvPicPr>
                        <pic:blipFill>
                          <a:blip r:embed="rId10"/>
                          <a:srcRect/>
                          <a:stretch>
                            <a:fillRect/>
                          </a:stretch>
                        </pic:blipFill>
                        <pic:spPr bwMode="auto">
                          <a:xfrm>
                            <a:off x="0" y="0"/>
                            <a:ext cx="2520000" cy="2520000"/>
                          </a:xfrm>
                          <a:prstGeom prst="rect">
                            <a:avLst/>
                          </a:prstGeom>
                          <a:noFill/>
                          <a:ln w="9525">
                            <a:noFill/>
                            <a:miter lim="800000"/>
                            <a:headEnd/>
                            <a:tailEnd/>
                          </a:ln>
                        </pic:spPr>
                      </pic:pic>
                    </a:graphicData>
                  </a:graphic>
                </wp:inline>
              </w:drawing>
            </w:r>
          </w:p>
        </w:tc>
        <w:tc>
          <w:tcPr>
            <w:tcW w:w="4128" w:type="dxa"/>
            <w:gridSpan w:val="2"/>
            <w:shd w:val="clear" w:color="auto" w:fill="BFBFBF" w:themeFill="background1" w:themeFillShade="BF"/>
          </w:tcPr>
          <w:p w:rsidR="000A0E4B" w:rsidRDefault="000A0E4B" w:rsidP="000A0E4B"/>
          <w:p w:rsidR="00871E45" w:rsidRDefault="00871E45" w:rsidP="000A0E4B">
            <w:r>
              <w:t>Valentina BONSIGNORI</w:t>
            </w:r>
          </w:p>
          <w:p w:rsidR="00871E45" w:rsidRDefault="00871E45" w:rsidP="000A0E4B">
            <w:pPr>
              <w:rPr>
                <w:sz w:val="36"/>
                <w:szCs w:val="36"/>
              </w:rPr>
            </w:pPr>
            <w:r w:rsidRPr="00871E45">
              <w:rPr>
                <w:sz w:val="36"/>
                <w:szCs w:val="36"/>
              </w:rPr>
              <w:t>Lampo Genziana!</w:t>
            </w:r>
          </w:p>
          <w:p w:rsidR="00D83C05" w:rsidRDefault="00D83C05" w:rsidP="000A0E4B">
            <w:pPr>
              <w:rPr>
                <w:sz w:val="36"/>
                <w:szCs w:val="36"/>
              </w:rPr>
            </w:pPr>
          </w:p>
          <w:p w:rsidR="00D83C05" w:rsidRPr="00871E45" w:rsidRDefault="00D83C05" w:rsidP="000A0E4B">
            <w:pPr>
              <w:rPr>
                <w:sz w:val="36"/>
                <w:szCs w:val="36"/>
              </w:rPr>
            </w:pPr>
            <w:r>
              <w:rPr>
                <w:rStyle w:val="markedcontent"/>
              </w:rPr>
              <w:t>Dal tessuto di giornate apparentemente ordinarie, gli scritti di questo libro sforbiciano momenti sorprendenti,aneddoti,illuminazioni.</w:t>
            </w:r>
          </w:p>
          <w:p w:rsidR="00871E45" w:rsidRPr="003916B4" w:rsidRDefault="00D83C05" w:rsidP="00D83C05">
            <w:r>
              <w:rPr>
                <w:rStyle w:val="markedcontent"/>
              </w:rPr>
              <w:t>Che si leggano come piccole visioni poetiche, pensieri positivi con cui iniziare la giornata o istantanee da un Ticino</w:t>
            </w:r>
            <w:r>
              <w:br/>
            </w:r>
            <w:r>
              <w:rPr>
                <w:rStyle w:val="markedcontent"/>
              </w:rPr>
              <w:t>inaspettato, i racconti di Valentina, lievi e iridescenti come</w:t>
            </w:r>
            <w:r>
              <w:t xml:space="preserve"> </w:t>
            </w:r>
            <w:r>
              <w:rPr>
                <w:rStyle w:val="markedcontent"/>
              </w:rPr>
              <w:t>bollicine, sono un invito ad aprirsi al mondo con divertimento e meraviglia</w:t>
            </w:r>
          </w:p>
        </w:tc>
        <w:tc>
          <w:tcPr>
            <w:tcW w:w="4189" w:type="dxa"/>
            <w:shd w:val="pct25" w:color="auto" w:fill="auto"/>
          </w:tcPr>
          <w:p w:rsidR="00FE40FB" w:rsidRDefault="00FE40FB" w:rsidP="000A0E4B">
            <w:pPr>
              <w:jc w:val="center"/>
            </w:pPr>
          </w:p>
          <w:p w:rsidR="00FE40FB" w:rsidRDefault="00FE40FB" w:rsidP="00FE40FB">
            <w:pPr>
              <w:jc w:val="center"/>
            </w:pPr>
          </w:p>
          <w:p w:rsidR="000A0E4B" w:rsidRPr="00FE40FB" w:rsidRDefault="00FE40FB" w:rsidP="00FE40FB">
            <w:pPr>
              <w:jc w:val="center"/>
            </w:pPr>
            <w:r>
              <w:rPr>
                <w:noProof/>
              </w:rPr>
              <w:drawing>
                <wp:inline distT="0" distB="0" distL="0" distR="0">
                  <wp:extent cx="1696884" cy="2520000"/>
                  <wp:effectExtent l="19050" t="0" r="0" b="0"/>
                  <wp:docPr id="4" name="Immagine 1" descr="Madre d'ossa - Ilaria Tut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e d'ossa - Ilaria Tuti - copertina"/>
                          <pic:cNvPicPr>
                            <a:picLocks noChangeAspect="1" noChangeArrowheads="1"/>
                          </pic:cNvPicPr>
                        </pic:nvPicPr>
                        <pic:blipFill>
                          <a:blip r:embed="rId11"/>
                          <a:srcRect/>
                          <a:stretch>
                            <a:fillRect/>
                          </a:stretch>
                        </pic:blipFill>
                        <pic:spPr bwMode="auto">
                          <a:xfrm>
                            <a:off x="0" y="0"/>
                            <a:ext cx="1696884" cy="2520000"/>
                          </a:xfrm>
                          <a:prstGeom prst="rect">
                            <a:avLst/>
                          </a:prstGeom>
                          <a:noFill/>
                          <a:ln w="9525">
                            <a:noFill/>
                            <a:miter lim="800000"/>
                            <a:headEnd/>
                            <a:tailEnd/>
                          </a:ln>
                        </pic:spPr>
                      </pic:pic>
                    </a:graphicData>
                  </a:graphic>
                </wp:inline>
              </w:drawing>
            </w:r>
          </w:p>
        </w:tc>
        <w:tc>
          <w:tcPr>
            <w:tcW w:w="4789" w:type="dxa"/>
            <w:shd w:val="pct25" w:color="auto" w:fill="auto"/>
          </w:tcPr>
          <w:p w:rsidR="000A0E4B" w:rsidRDefault="000A0E4B" w:rsidP="000A0E4B">
            <w:pPr>
              <w:rPr>
                <w:rFonts w:cstheme="majorHAnsi"/>
              </w:rPr>
            </w:pPr>
          </w:p>
          <w:p w:rsidR="00FE40FB" w:rsidRDefault="00FE40FB" w:rsidP="000A0E4B">
            <w:pPr>
              <w:rPr>
                <w:rFonts w:cstheme="majorHAnsi"/>
              </w:rPr>
            </w:pPr>
            <w:r>
              <w:rPr>
                <w:rFonts w:cstheme="majorHAnsi"/>
              </w:rPr>
              <w:t>Ilaria TUTI</w:t>
            </w:r>
          </w:p>
          <w:p w:rsidR="00FE40FB" w:rsidRPr="00486D7C" w:rsidRDefault="00FE40FB" w:rsidP="00FE40FB">
            <w:pPr>
              <w:rPr>
                <w:rFonts w:cstheme="majorHAnsi"/>
              </w:rPr>
            </w:pPr>
            <w:r w:rsidRPr="00FE40FB">
              <w:rPr>
                <w:rFonts w:cstheme="majorHAnsi"/>
                <w:sz w:val="36"/>
                <w:szCs w:val="36"/>
              </w:rPr>
              <w:t>Madre d’ossa</w:t>
            </w:r>
            <w:r>
              <w:br/>
              <w:t>Il commissario Teresa Battaglia ha perso davvero la sfida più grande di tutte contro la sua memoria? Sembra di sì. È questo che pensano i colleghi e chi le vuole bene. È questo che pensa anche Massimo Marini, che dopo aver ricevuto una chiamata anonima si è precipitato in mezzo alle montagne. Lì, dove un feroce crimine potrebbe essere stato compiuto, trova il cadavere di un ragazzo fra le braccia di Teresa. Massimo sa che quella è una scena del crimine e che il commissario Battaglia non dovrebbe trovarsi lì. Sa che ha compromesso il ritrovamento e alterato gli indizi. Ma forse non è davvero così che stanno le cose…</w:t>
            </w:r>
          </w:p>
        </w:tc>
      </w:tr>
      <w:tr w:rsidR="000A0E4B" w:rsidRPr="00C61B80" w:rsidTr="005C218B">
        <w:trPr>
          <w:gridAfter w:val="1"/>
          <w:wAfter w:w="4171" w:type="dxa"/>
          <w:trHeight w:val="5082"/>
        </w:trPr>
        <w:tc>
          <w:tcPr>
            <w:tcW w:w="4206" w:type="dxa"/>
            <w:shd w:val="pct25" w:color="auto" w:fill="auto"/>
            <w:vAlign w:val="center"/>
          </w:tcPr>
          <w:p w:rsidR="000A0E4B" w:rsidRDefault="003D08DA" w:rsidP="000A0E4B">
            <w:pPr>
              <w:jc w:val="center"/>
              <w:rPr>
                <w:noProof/>
              </w:rPr>
            </w:pPr>
            <w:r>
              <w:rPr>
                <w:noProof/>
              </w:rPr>
              <w:drawing>
                <wp:inline distT="0" distB="0" distL="0" distR="0">
                  <wp:extent cx="1386539" cy="2160000"/>
                  <wp:effectExtent l="19050" t="0" r="4111" b="0"/>
                  <wp:docPr id="5" name="Immagine 4" descr="Il terzo tempio - Abraham B. Yehoshu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terzo tempio - Abraham B. Yehoshua - copertina"/>
                          <pic:cNvPicPr>
                            <a:picLocks noChangeAspect="1" noChangeArrowheads="1"/>
                          </pic:cNvPicPr>
                        </pic:nvPicPr>
                        <pic:blipFill>
                          <a:blip r:embed="rId12" cstate="print"/>
                          <a:srcRect/>
                          <a:stretch>
                            <a:fillRect/>
                          </a:stretch>
                        </pic:blipFill>
                        <pic:spPr bwMode="auto">
                          <a:xfrm>
                            <a:off x="0" y="0"/>
                            <a:ext cx="1386539" cy="2160000"/>
                          </a:xfrm>
                          <a:prstGeom prst="rect">
                            <a:avLst/>
                          </a:prstGeom>
                          <a:noFill/>
                          <a:ln w="9525">
                            <a:noFill/>
                            <a:miter lim="800000"/>
                            <a:headEnd/>
                            <a:tailEnd/>
                          </a:ln>
                        </pic:spPr>
                      </pic:pic>
                    </a:graphicData>
                  </a:graphic>
                </wp:inline>
              </w:drawing>
            </w:r>
          </w:p>
        </w:tc>
        <w:tc>
          <w:tcPr>
            <w:tcW w:w="4128" w:type="dxa"/>
            <w:gridSpan w:val="2"/>
            <w:shd w:val="clear" w:color="auto" w:fill="BFBFBF" w:themeFill="background1" w:themeFillShade="BF"/>
          </w:tcPr>
          <w:p w:rsidR="003D08DA" w:rsidRDefault="003D08DA" w:rsidP="003D08DA"/>
          <w:p w:rsidR="003D08DA" w:rsidRDefault="003D08DA" w:rsidP="003D08DA">
            <w:pPr>
              <w:rPr>
                <w:sz w:val="36"/>
                <w:szCs w:val="36"/>
              </w:rPr>
            </w:pPr>
            <w:r w:rsidRPr="003D08DA">
              <w:t>Abraham YEHOSHUA</w:t>
            </w:r>
            <w:r w:rsidRPr="003D08DA">
              <w:br/>
            </w:r>
            <w:r w:rsidRPr="003D08DA">
              <w:rPr>
                <w:sz w:val="36"/>
                <w:szCs w:val="36"/>
              </w:rPr>
              <w:t>Il terzo tempio</w:t>
            </w:r>
          </w:p>
          <w:p w:rsidR="003D08DA" w:rsidRPr="003D08DA" w:rsidRDefault="003D08DA" w:rsidP="003D08DA">
            <w:pPr>
              <w:rPr>
                <w:rFonts w:eastAsia="Times New Roman" w:cs="Times New Roman"/>
              </w:rPr>
            </w:pPr>
            <w:r w:rsidRPr="003D08DA">
              <w:rPr>
                <w:rFonts w:eastAsia="Times New Roman" w:cs="Times New Roman"/>
                <w:bCs/>
              </w:rPr>
              <w:t>Fino alla fine Abraham Yehoshua ha sognato che arrivasse quel momento, il momento della pace: una pace attesa e desiderata come la venuta di un nuovo Messia.</w:t>
            </w:r>
            <w:r>
              <w:rPr>
                <w:rFonts w:eastAsia="Times New Roman" w:cs="Times New Roman"/>
              </w:rPr>
              <w:t xml:space="preserve"> </w:t>
            </w:r>
            <w:r w:rsidRPr="003D08DA">
              <w:rPr>
                <w:rFonts w:eastAsia="Times New Roman" w:cs="Times New Roman"/>
              </w:rPr>
              <w:t>Una giovane donna francese, Esther Azoulay, si presenta al Tribunale rabbinico di Tel Aviv per denunciare colui che l'ha ingannata impedendole di unirsi in matrimonio con l'uomo che ama. Una storia intima e dolorosa che diventa l'occasione per trasmettere un nuovo, inaspettato messaggio di pace, e trasforma l'ultima opera di Yehoshua in un estremo testamento civile e politico</w:t>
            </w:r>
          </w:p>
        </w:tc>
        <w:tc>
          <w:tcPr>
            <w:tcW w:w="4189" w:type="dxa"/>
            <w:shd w:val="pct25" w:color="auto" w:fill="auto"/>
          </w:tcPr>
          <w:p w:rsidR="003D08DA" w:rsidRDefault="003D08DA" w:rsidP="000A0E4B">
            <w:pPr>
              <w:tabs>
                <w:tab w:val="left" w:pos="2445"/>
              </w:tabs>
              <w:jc w:val="center"/>
              <w:rPr>
                <w:noProof/>
              </w:rPr>
            </w:pPr>
          </w:p>
          <w:p w:rsidR="003D08DA" w:rsidRDefault="003D08DA" w:rsidP="000A0E4B">
            <w:pPr>
              <w:tabs>
                <w:tab w:val="left" w:pos="2445"/>
              </w:tabs>
              <w:jc w:val="center"/>
              <w:rPr>
                <w:noProof/>
              </w:rPr>
            </w:pPr>
          </w:p>
          <w:p w:rsidR="003D08DA" w:rsidRDefault="003D08DA" w:rsidP="000A0E4B">
            <w:pPr>
              <w:tabs>
                <w:tab w:val="left" w:pos="2445"/>
              </w:tabs>
              <w:jc w:val="center"/>
              <w:rPr>
                <w:noProof/>
              </w:rPr>
            </w:pPr>
          </w:p>
          <w:p w:rsidR="000A0E4B" w:rsidRPr="00C72A46" w:rsidRDefault="003D08DA" w:rsidP="000A0E4B">
            <w:pPr>
              <w:tabs>
                <w:tab w:val="left" w:pos="2445"/>
              </w:tabs>
              <w:jc w:val="center"/>
            </w:pPr>
            <w:r>
              <w:rPr>
                <w:noProof/>
              </w:rPr>
              <w:drawing>
                <wp:inline distT="0" distB="0" distL="0" distR="0">
                  <wp:extent cx="1438275" cy="2305050"/>
                  <wp:effectExtent l="19050" t="0" r="9525" b="0"/>
                  <wp:docPr id="7" name="Immagine 7" descr="Un incontro a Pech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 incontro a Pechino"/>
                          <pic:cNvPicPr>
                            <a:picLocks noChangeAspect="1" noChangeArrowheads="1"/>
                          </pic:cNvPicPr>
                        </pic:nvPicPr>
                        <pic:blipFill>
                          <a:blip r:embed="rId13"/>
                          <a:srcRect/>
                          <a:stretch>
                            <a:fillRect/>
                          </a:stretch>
                        </pic:blipFill>
                        <pic:spPr bwMode="auto">
                          <a:xfrm>
                            <a:off x="0" y="0"/>
                            <a:ext cx="1438275" cy="2305050"/>
                          </a:xfrm>
                          <a:prstGeom prst="rect">
                            <a:avLst/>
                          </a:prstGeom>
                          <a:noFill/>
                          <a:ln w="9525">
                            <a:noFill/>
                            <a:miter lim="800000"/>
                            <a:headEnd/>
                            <a:tailEnd/>
                          </a:ln>
                        </pic:spPr>
                      </pic:pic>
                    </a:graphicData>
                  </a:graphic>
                </wp:inline>
              </w:drawing>
            </w:r>
          </w:p>
        </w:tc>
        <w:tc>
          <w:tcPr>
            <w:tcW w:w="4789" w:type="dxa"/>
            <w:shd w:val="pct25" w:color="auto" w:fill="auto"/>
          </w:tcPr>
          <w:p w:rsidR="003D08DA" w:rsidRDefault="003D08DA" w:rsidP="000A0E4B">
            <w:pPr>
              <w:rPr>
                <w:rFonts w:cstheme="majorHAnsi"/>
              </w:rPr>
            </w:pPr>
            <w:r>
              <w:rPr>
                <w:rFonts w:cstheme="majorHAnsi"/>
              </w:rPr>
              <w:t>Jean-Francois BILLETER</w:t>
            </w:r>
          </w:p>
          <w:p w:rsidR="003D08DA" w:rsidRPr="003D08DA" w:rsidRDefault="003D08DA" w:rsidP="000A0E4B">
            <w:pPr>
              <w:rPr>
                <w:rFonts w:cstheme="majorHAnsi"/>
                <w:sz w:val="36"/>
                <w:szCs w:val="36"/>
              </w:rPr>
            </w:pPr>
            <w:r w:rsidRPr="003D08DA">
              <w:rPr>
                <w:rFonts w:cstheme="majorHAnsi"/>
                <w:sz w:val="36"/>
                <w:szCs w:val="36"/>
              </w:rPr>
              <w:t>Un incontro a Pechino</w:t>
            </w:r>
          </w:p>
          <w:p w:rsidR="003D08DA" w:rsidRDefault="003D08DA" w:rsidP="003D08DA">
            <w:pPr>
              <w:rPr>
                <w:rFonts w:cstheme="majorHAnsi"/>
              </w:rPr>
            </w:pPr>
            <w:r>
              <w:t>Siamo nel pieno della Guerra fredda, la Cina è impermeabile al mondo esterno e di fatto è già una dittatura comunista. Jean François ha 24 anni quando, con una borsa di studio ottenuta per vie diplomatiche, arriva a Pechino con la Transiberiana. La città secolare sembra un grande villaggio semideserto, con stradine di terra battuta fiancheggiate da alti muri di mattoni. La vita degli abitanti scorre all’interno dei cortili, al riparo dagli sguardi. Jean François frequenta i pochi compagni europei che studiano con lui all’università, e non sospetta nemmeno che alla gente del posto non sia consentito interagire con gli stranieri, pena l’arresto o l’espulsione. Finché un giorno riceve l’invito a una festa aperta a residenti vicini all’ambasciata. È qui che conosce la giovane Wen, e per lui è l’inizio dell’apprendistato cinese</w:t>
            </w:r>
          </w:p>
        </w:tc>
      </w:tr>
      <w:tr w:rsidR="000A0E4B" w:rsidRPr="00C61B80" w:rsidTr="005C218B">
        <w:trPr>
          <w:gridAfter w:val="1"/>
          <w:wAfter w:w="4171" w:type="dxa"/>
          <w:trHeight w:val="4828"/>
        </w:trPr>
        <w:tc>
          <w:tcPr>
            <w:tcW w:w="4206" w:type="dxa"/>
            <w:shd w:val="pct25" w:color="auto" w:fill="auto"/>
            <w:vAlign w:val="center"/>
          </w:tcPr>
          <w:p w:rsidR="000A0E4B" w:rsidRDefault="00D06974" w:rsidP="000A0E4B">
            <w:pPr>
              <w:jc w:val="center"/>
              <w:rPr>
                <w:noProof/>
              </w:rPr>
            </w:pPr>
            <w:r>
              <w:rPr>
                <w:noProof/>
              </w:rPr>
              <w:drawing>
                <wp:inline distT="0" distB="0" distL="0" distR="0">
                  <wp:extent cx="1682092" cy="2520000"/>
                  <wp:effectExtent l="19050" t="0" r="0" b="0"/>
                  <wp:docPr id="6" name="Immagine 1" descr="L'isola della memoria - Dido Michielse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ola della memoria - Dido Michielsen - copertina"/>
                          <pic:cNvPicPr>
                            <a:picLocks noChangeAspect="1" noChangeArrowheads="1"/>
                          </pic:cNvPicPr>
                        </pic:nvPicPr>
                        <pic:blipFill>
                          <a:blip r:embed="rId14"/>
                          <a:srcRect/>
                          <a:stretch>
                            <a:fillRect/>
                          </a:stretch>
                        </pic:blipFill>
                        <pic:spPr bwMode="auto">
                          <a:xfrm>
                            <a:off x="0" y="0"/>
                            <a:ext cx="1682092" cy="2520000"/>
                          </a:xfrm>
                          <a:prstGeom prst="rect">
                            <a:avLst/>
                          </a:prstGeom>
                          <a:noFill/>
                          <a:ln w="9525">
                            <a:noFill/>
                            <a:miter lim="800000"/>
                            <a:headEnd/>
                            <a:tailEnd/>
                          </a:ln>
                        </pic:spPr>
                      </pic:pic>
                    </a:graphicData>
                  </a:graphic>
                </wp:inline>
              </w:drawing>
            </w:r>
          </w:p>
        </w:tc>
        <w:tc>
          <w:tcPr>
            <w:tcW w:w="4128" w:type="dxa"/>
            <w:gridSpan w:val="2"/>
            <w:shd w:val="clear" w:color="auto" w:fill="BFBFBF" w:themeFill="background1" w:themeFillShade="BF"/>
          </w:tcPr>
          <w:p w:rsidR="000A0E4B" w:rsidRDefault="000A0E4B" w:rsidP="000A0E4B"/>
          <w:p w:rsidR="00D06974" w:rsidRDefault="00D06974" w:rsidP="000A0E4B">
            <w:r>
              <w:t>Dido MICHIELSEN</w:t>
            </w:r>
          </w:p>
          <w:p w:rsidR="00D06974" w:rsidRPr="00D06974" w:rsidRDefault="00D06974" w:rsidP="000A0E4B">
            <w:pPr>
              <w:rPr>
                <w:sz w:val="36"/>
                <w:szCs w:val="36"/>
              </w:rPr>
            </w:pPr>
            <w:r w:rsidRPr="00D06974">
              <w:rPr>
                <w:sz w:val="36"/>
                <w:szCs w:val="36"/>
              </w:rPr>
              <w:t>Isola della memoria</w:t>
            </w:r>
          </w:p>
          <w:p w:rsidR="00D06974" w:rsidRDefault="00D06974" w:rsidP="00D06974">
            <w:r>
              <w:t>Isola di Giava, 1866. Isah ha solo sedici anni quando si ribella alla tradizione secolare che obbliga le donne al matrimonio combinato e s'innamora di Gey, un ufficiale dell'esercito coloniale olandese, anche se ciò significa essere bandita per sempre dalla famiglia. Ben presto, però, Isah si rende conto che Gey non intende affatto farne sua moglie, bensì la suanyai. In un'epoca in cui la distanza impedisce alle donne olandesi di raggiungere le colonie, è normale per un uomo prendere a servizio una giovane del posto, che di giorno lavori come governante, mentre di notte sia la sua concubina…</w:t>
            </w:r>
          </w:p>
          <w:p w:rsidR="00D06974" w:rsidRPr="003D08DA" w:rsidRDefault="00D06974" w:rsidP="00D06974"/>
        </w:tc>
        <w:tc>
          <w:tcPr>
            <w:tcW w:w="4189" w:type="dxa"/>
            <w:shd w:val="pct25" w:color="auto" w:fill="auto"/>
          </w:tcPr>
          <w:p w:rsidR="00D06974" w:rsidRPr="00D06974" w:rsidRDefault="00D06974" w:rsidP="00D06974"/>
          <w:p w:rsidR="00D06974" w:rsidRDefault="00D06974" w:rsidP="00D06974"/>
          <w:p w:rsidR="000A0E4B" w:rsidRPr="00D06974" w:rsidRDefault="00D06974" w:rsidP="00D06974">
            <w:pPr>
              <w:jc w:val="center"/>
            </w:pPr>
            <w:r>
              <w:rPr>
                <w:noProof/>
              </w:rPr>
              <w:drawing>
                <wp:inline distT="0" distB="0" distL="0" distR="0">
                  <wp:extent cx="1615694" cy="2520000"/>
                  <wp:effectExtent l="19050" t="0" r="3556" b="0"/>
                  <wp:docPr id="8" name="Immagine 4" descr="Vento da est - Stefania Bertol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o da est - Stefania Bertola - copertina"/>
                          <pic:cNvPicPr>
                            <a:picLocks noChangeAspect="1" noChangeArrowheads="1"/>
                          </pic:cNvPicPr>
                        </pic:nvPicPr>
                        <pic:blipFill>
                          <a:blip r:embed="rId15"/>
                          <a:srcRect/>
                          <a:stretch>
                            <a:fillRect/>
                          </a:stretch>
                        </pic:blipFill>
                        <pic:spPr bwMode="auto">
                          <a:xfrm>
                            <a:off x="0" y="0"/>
                            <a:ext cx="1615694" cy="2520000"/>
                          </a:xfrm>
                          <a:prstGeom prst="rect">
                            <a:avLst/>
                          </a:prstGeom>
                          <a:noFill/>
                          <a:ln w="9525">
                            <a:noFill/>
                            <a:miter lim="800000"/>
                            <a:headEnd/>
                            <a:tailEnd/>
                          </a:ln>
                        </pic:spPr>
                      </pic:pic>
                    </a:graphicData>
                  </a:graphic>
                </wp:inline>
              </w:drawing>
            </w:r>
          </w:p>
        </w:tc>
        <w:tc>
          <w:tcPr>
            <w:tcW w:w="4789" w:type="dxa"/>
            <w:shd w:val="pct25" w:color="auto" w:fill="auto"/>
          </w:tcPr>
          <w:p w:rsidR="000A0E4B" w:rsidRDefault="000A0E4B" w:rsidP="000A0E4B">
            <w:pPr>
              <w:rPr>
                <w:rFonts w:cstheme="majorHAnsi"/>
              </w:rPr>
            </w:pPr>
          </w:p>
          <w:p w:rsidR="00D06974" w:rsidRDefault="00D06974" w:rsidP="000A0E4B">
            <w:pPr>
              <w:rPr>
                <w:rFonts w:cstheme="majorHAnsi"/>
              </w:rPr>
            </w:pPr>
            <w:r>
              <w:rPr>
                <w:rFonts w:cstheme="majorHAnsi"/>
              </w:rPr>
              <w:t>Stefania BERTOLA</w:t>
            </w:r>
          </w:p>
          <w:p w:rsidR="00D06974" w:rsidRPr="00D06974" w:rsidRDefault="00D06974" w:rsidP="000A0E4B">
            <w:pPr>
              <w:rPr>
                <w:rFonts w:cstheme="majorHAnsi"/>
                <w:sz w:val="36"/>
                <w:szCs w:val="36"/>
              </w:rPr>
            </w:pPr>
            <w:r w:rsidRPr="00D06974">
              <w:rPr>
                <w:rFonts w:cstheme="majorHAnsi"/>
                <w:sz w:val="36"/>
                <w:szCs w:val="36"/>
              </w:rPr>
              <w:t>Vento da est</w:t>
            </w:r>
          </w:p>
          <w:p w:rsidR="00D06974" w:rsidRDefault="00D06974" w:rsidP="000A0E4B">
            <w:pPr>
              <w:rPr>
                <w:rFonts w:cstheme="majorHAnsi"/>
              </w:rPr>
            </w:pPr>
          </w:p>
          <w:p w:rsidR="00D06974" w:rsidRDefault="00D06974" w:rsidP="000A0E4B">
            <w:pPr>
              <w:rPr>
                <w:rFonts w:cstheme="majorHAnsi"/>
              </w:rPr>
            </w:pPr>
            <w:r>
              <w:t>Brigida è laureata in Filosofia, quindi stabilmente disoccupata. Quando le chiedono di badare alle piante e ai gatti di uno sconosciuto, dietro lauto compenso, non le sembra vero. Ma all’ultimo piano di quell’elegante palazzo del centro c’è un viavai continuo di uomini affascinanti, donne dai mille segreti, zie prepotenti. E una preziosa lampada Tiffany che può rompersi solo a guardarla. Ostinata e leggera come una Mary Poppins dei nostri tempi, Brigida farà di tutto per rimediare a mille pasticci. Quelli dell’appartamento, dei gatti e del cuore …</w:t>
            </w:r>
          </w:p>
        </w:tc>
      </w:tr>
      <w:tr w:rsidR="000A0E4B" w:rsidRPr="00C61B80" w:rsidTr="005C218B">
        <w:trPr>
          <w:gridAfter w:val="1"/>
          <w:wAfter w:w="4171" w:type="dxa"/>
          <w:trHeight w:val="5740"/>
        </w:trPr>
        <w:tc>
          <w:tcPr>
            <w:tcW w:w="4206" w:type="dxa"/>
            <w:shd w:val="pct25" w:color="auto" w:fill="auto"/>
            <w:vAlign w:val="center"/>
          </w:tcPr>
          <w:p w:rsidR="000A0E4B" w:rsidRDefault="005B71F5" w:rsidP="000A0E4B">
            <w:pPr>
              <w:jc w:val="center"/>
              <w:rPr>
                <w:noProof/>
              </w:rPr>
            </w:pPr>
            <w:r>
              <w:rPr>
                <w:noProof/>
              </w:rPr>
              <w:drawing>
                <wp:inline distT="0" distB="0" distL="0" distR="0">
                  <wp:extent cx="1609917" cy="2520000"/>
                  <wp:effectExtent l="19050" t="0" r="9333" b="0"/>
                  <wp:docPr id="9" name="Immagine 1" descr="La banda dei carusi - Cristina Cassar Scali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da dei carusi - Cristina Cassar Scalia - copertina"/>
                          <pic:cNvPicPr>
                            <a:picLocks noChangeAspect="1" noChangeArrowheads="1"/>
                          </pic:cNvPicPr>
                        </pic:nvPicPr>
                        <pic:blipFill>
                          <a:blip r:embed="rId16"/>
                          <a:srcRect/>
                          <a:stretch>
                            <a:fillRect/>
                          </a:stretch>
                        </pic:blipFill>
                        <pic:spPr bwMode="auto">
                          <a:xfrm>
                            <a:off x="0" y="0"/>
                            <a:ext cx="1609917" cy="2520000"/>
                          </a:xfrm>
                          <a:prstGeom prst="rect">
                            <a:avLst/>
                          </a:prstGeom>
                          <a:noFill/>
                          <a:ln w="9525">
                            <a:noFill/>
                            <a:miter lim="800000"/>
                            <a:headEnd/>
                            <a:tailEnd/>
                          </a:ln>
                        </pic:spPr>
                      </pic:pic>
                    </a:graphicData>
                  </a:graphic>
                </wp:inline>
              </w:drawing>
            </w:r>
          </w:p>
        </w:tc>
        <w:tc>
          <w:tcPr>
            <w:tcW w:w="4128" w:type="dxa"/>
            <w:gridSpan w:val="2"/>
            <w:shd w:val="clear" w:color="auto" w:fill="BFBFBF" w:themeFill="background1" w:themeFillShade="BF"/>
          </w:tcPr>
          <w:p w:rsidR="000A0E4B" w:rsidRDefault="000A0E4B" w:rsidP="000A0E4B"/>
          <w:p w:rsidR="005B71F5" w:rsidRDefault="005B71F5" w:rsidP="000A0E4B">
            <w:r>
              <w:t>Cristina CASSAR SCALIA</w:t>
            </w:r>
          </w:p>
          <w:p w:rsidR="005B71F5" w:rsidRPr="005B71F5" w:rsidRDefault="005B71F5" w:rsidP="000A0E4B">
            <w:pPr>
              <w:rPr>
                <w:sz w:val="36"/>
                <w:szCs w:val="36"/>
              </w:rPr>
            </w:pPr>
            <w:r w:rsidRPr="005B71F5">
              <w:rPr>
                <w:sz w:val="36"/>
                <w:szCs w:val="36"/>
              </w:rPr>
              <w:t>La banda dei carusi</w:t>
            </w:r>
          </w:p>
          <w:p w:rsidR="005B71F5" w:rsidRPr="007B63FD" w:rsidRDefault="005B71F5" w:rsidP="000A0E4B">
            <w:r>
              <w:t>In una mattina di aprile, alla Playa, l’unica spiaggia sabbiosa di Catania, viene scoperto il cadavere di Thomas Ruscica, qualcuno lo ha ucciso con un colpo di rastrello alla testa. Thomas era uno dei «carusi» di don Rosario Limoli, parroco di frontiera che opera nel difficile quartiere di San Cristoforo. Vanina lo conosceva: un ragazzo con una famiglia e un passato pesanti alle spalle, però determinato a rifarsi una vita e ad aiutare altri come lui. Criminalità organizzata o delitto passionale? Questo è il dilemma che da subito si trova davanti la polizia. Finché gli indizi non cominciano a convergere tutti sulla stessa persona. Eppure né Vanina, né il suo vice Spanò, né l’inossidabile commissario in pensione Biagio Patanè, di cui alla Mobile nessuno può più fare a meno, credono alla sua colpevolezza …</w:t>
            </w:r>
          </w:p>
        </w:tc>
        <w:tc>
          <w:tcPr>
            <w:tcW w:w="4189" w:type="dxa"/>
            <w:shd w:val="pct25" w:color="auto" w:fill="auto"/>
          </w:tcPr>
          <w:p w:rsidR="00BB4682" w:rsidRDefault="00BB4682" w:rsidP="000A0E4B">
            <w:pPr>
              <w:jc w:val="center"/>
            </w:pPr>
          </w:p>
          <w:p w:rsidR="00BB4682" w:rsidRPr="00BB4682" w:rsidRDefault="00BB4682" w:rsidP="00BB4682"/>
          <w:p w:rsidR="00BB4682" w:rsidRPr="00BB4682" w:rsidRDefault="00BB4682" w:rsidP="00BB4682"/>
          <w:p w:rsidR="00BB4682" w:rsidRDefault="00BB4682" w:rsidP="00BB4682"/>
          <w:p w:rsidR="000A0E4B" w:rsidRPr="00BB4682" w:rsidRDefault="00BB4682" w:rsidP="00BB4682">
            <w:pPr>
              <w:jc w:val="center"/>
            </w:pPr>
            <w:r>
              <w:rPr>
                <w:noProof/>
              </w:rPr>
              <w:drawing>
                <wp:inline distT="0" distB="0" distL="0" distR="0">
                  <wp:extent cx="1857375" cy="2857500"/>
                  <wp:effectExtent l="19050" t="0" r="9525" b="0"/>
                  <wp:docPr id="10" name="Immagine 4" descr="Libro Il patto dell'acqua Abraham Vergh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bro Il patto dell'acqua Abraham Verghese"/>
                          <pic:cNvPicPr>
                            <a:picLocks noChangeAspect="1" noChangeArrowheads="1"/>
                          </pic:cNvPicPr>
                        </pic:nvPicPr>
                        <pic:blipFill>
                          <a:blip r:embed="rId17"/>
                          <a:srcRect/>
                          <a:stretch>
                            <a:fillRect/>
                          </a:stretch>
                        </pic:blipFill>
                        <pic:spPr bwMode="auto">
                          <a:xfrm>
                            <a:off x="0" y="0"/>
                            <a:ext cx="1857375" cy="2857500"/>
                          </a:xfrm>
                          <a:prstGeom prst="rect">
                            <a:avLst/>
                          </a:prstGeom>
                          <a:noFill/>
                          <a:ln w="9525">
                            <a:noFill/>
                            <a:miter lim="800000"/>
                            <a:headEnd/>
                            <a:tailEnd/>
                          </a:ln>
                        </pic:spPr>
                      </pic:pic>
                    </a:graphicData>
                  </a:graphic>
                </wp:inline>
              </w:drawing>
            </w:r>
          </w:p>
        </w:tc>
        <w:tc>
          <w:tcPr>
            <w:tcW w:w="4789" w:type="dxa"/>
            <w:shd w:val="pct25" w:color="auto" w:fill="auto"/>
          </w:tcPr>
          <w:p w:rsidR="000A0E4B" w:rsidRDefault="000A0E4B" w:rsidP="000A0E4B">
            <w:pPr>
              <w:rPr>
                <w:rFonts w:cstheme="majorHAnsi"/>
              </w:rPr>
            </w:pPr>
          </w:p>
          <w:p w:rsidR="00BB4682" w:rsidRPr="00BB4682" w:rsidRDefault="00BB4682" w:rsidP="000A0E4B">
            <w:pPr>
              <w:rPr>
                <w:rFonts w:cstheme="majorHAnsi"/>
                <w:sz w:val="36"/>
                <w:szCs w:val="36"/>
              </w:rPr>
            </w:pPr>
            <w:r>
              <w:rPr>
                <w:rFonts w:cstheme="majorHAnsi"/>
              </w:rPr>
              <w:t>Abraham VERGHESE</w:t>
            </w:r>
            <w:r>
              <w:rPr>
                <w:rFonts w:cstheme="majorHAnsi"/>
              </w:rPr>
              <w:br/>
            </w:r>
            <w:r w:rsidRPr="00BB4682">
              <w:rPr>
                <w:rFonts w:cstheme="majorHAnsi"/>
                <w:sz w:val="36"/>
                <w:szCs w:val="36"/>
              </w:rPr>
              <w:t>Il patto dell’acqua</w:t>
            </w:r>
          </w:p>
          <w:p w:rsidR="00BB4682" w:rsidRDefault="00BB4682" w:rsidP="000A0E4B">
            <w:pPr>
              <w:rPr>
                <w:rFonts w:cstheme="majorHAnsi"/>
              </w:rPr>
            </w:pPr>
            <w:r>
              <w:t>Ha dodici anni e al mattino andrà sposa.</w:t>
            </w:r>
            <w:r>
              <w:br/>
              <w:t>Lei e la madre sono sdraiate sullo stuoino, abbracciate: «Il giorno piú triste nella vita di una ragazza è il giorno del matrimonio» dice la madre. «Poi, se Dio vuole, le cose migliorano». Dopo la morte del padre, lo zio le ha trovato un buon partito. Un vedovo con un figlio di due anni. Come lei, appartiene a una famiglia di cristiani. Perché sia disposto a prendere in moglie una ragazzina senza dote non è dato sapere, ma si mormora che la famiglia sia afflitta da una strana maledizione: in ogni generazione almeno una persona muore affogata. E, nel Kerala, l’acqua è ovunque. Lí, il monsone nutre non soltanto la terra, ma anche il corpo e l’anima, creando una particolare alleanza con la terra, con Dio, con la vita. E chi non rispetta questo patto con l’acqua, che collega tutti nel tempo e nello spazio, è perduto …</w:t>
            </w:r>
          </w:p>
        </w:tc>
      </w:tr>
      <w:tr w:rsidR="000A0E4B" w:rsidRPr="00C61B80" w:rsidTr="005C218B">
        <w:trPr>
          <w:gridAfter w:val="1"/>
          <w:wAfter w:w="4171" w:type="dxa"/>
          <w:trHeight w:val="5740"/>
        </w:trPr>
        <w:tc>
          <w:tcPr>
            <w:tcW w:w="4206" w:type="dxa"/>
            <w:shd w:val="pct25" w:color="auto" w:fill="auto"/>
            <w:vAlign w:val="center"/>
          </w:tcPr>
          <w:p w:rsidR="000A0E4B" w:rsidRDefault="00D5392E" w:rsidP="000A0E4B">
            <w:pPr>
              <w:jc w:val="center"/>
              <w:rPr>
                <w:noProof/>
              </w:rPr>
            </w:pPr>
            <w:r>
              <w:rPr>
                <w:noProof/>
              </w:rPr>
              <w:drawing>
                <wp:inline distT="0" distB="0" distL="0" distR="0">
                  <wp:extent cx="1589082" cy="2520000"/>
                  <wp:effectExtent l="19050" t="0" r="0" b="0"/>
                  <wp:docPr id="11" name="Immagine 1" descr="Madri, padri e altri. Appunti sulla mia famiglia reale e letteraria - Siri Hustvedt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i, padri e altri. Appunti sulla mia famiglia reale e letteraria - Siri Hustvedt - copertina"/>
                          <pic:cNvPicPr>
                            <a:picLocks noChangeAspect="1" noChangeArrowheads="1"/>
                          </pic:cNvPicPr>
                        </pic:nvPicPr>
                        <pic:blipFill>
                          <a:blip r:embed="rId18"/>
                          <a:srcRect/>
                          <a:stretch>
                            <a:fillRect/>
                          </a:stretch>
                        </pic:blipFill>
                        <pic:spPr bwMode="auto">
                          <a:xfrm>
                            <a:off x="0" y="0"/>
                            <a:ext cx="1589082" cy="2520000"/>
                          </a:xfrm>
                          <a:prstGeom prst="rect">
                            <a:avLst/>
                          </a:prstGeom>
                          <a:noFill/>
                          <a:ln w="9525">
                            <a:noFill/>
                            <a:miter lim="800000"/>
                            <a:headEnd/>
                            <a:tailEnd/>
                          </a:ln>
                        </pic:spPr>
                      </pic:pic>
                    </a:graphicData>
                  </a:graphic>
                </wp:inline>
              </w:drawing>
            </w:r>
          </w:p>
        </w:tc>
        <w:tc>
          <w:tcPr>
            <w:tcW w:w="4128" w:type="dxa"/>
            <w:gridSpan w:val="2"/>
            <w:shd w:val="clear" w:color="auto" w:fill="BFBFBF" w:themeFill="background1" w:themeFillShade="BF"/>
          </w:tcPr>
          <w:p w:rsidR="000A0E4B" w:rsidRDefault="000A0E4B" w:rsidP="000A0E4B"/>
          <w:p w:rsidR="00D5392E" w:rsidRDefault="00D5392E" w:rsidP="000A0E4B"/>
          <w:p w:rsidR="00D5392E" w:rsidRDefault="00D5392E" w:rsidP="000A0E4B">
            <w:r>
              <w:t>Siri HUSTVEDT</w:t>
            </w:r>
          </w:p>
          <w:p w:rsidR="00D5392E" w:rsidRPr="00D5392E" w:rsidRDefault="00D5392E" w:rsidP="000A0E4B">
            <w:pPr>
              <w:rPr>
                <w:sz w:val="36"/>
                <w:szCs w:val="36"/>
              </w:rPr>
            </w:pPr>
            <w:r w:rsidRPr="00D5392E">
              <w:rPr>
                <w:sz w:val="36"/>
                <w:szCs w:val="36"/>
              </w:rPr>
              <w:t>Madri, padri e altri</w:t>
            </w:r>
          </w:p>
          <w:p w:rsidR="00D5392E" w:rsidRPr="00D5392E" w:rsidRDefault="00D5392E" w:rsidP="00D5392E">
            <w:pPr>
              <w:spacing w:before="100" w:beforeAutospacing="1" w:after="100" w:afterAutospacing="1"/>
              <w:rPr>
                <w:rFonts w:eastAsia="Times New Roman" w:cs="Times New Roman"/>
              </w:rPr>
            </w:pPr>
            <w:r w:rsidRPr="00D5392E">
              <w:rPr>
                <w:rFonts w:eastAsia="Times New Roman" w:cs="Times New Roman"/>
                <w:bCs/>
              </w:rPr>
              <w:t xml:space="preserve">I venti saggi di </w:t>
            </w:r>
            <w:r w:rsidRPr="00D5392E">
              <w:rPr>
                <w:rFonts w:eastAsia="Times New Roman" w:cs="Times New Roman"/>
                <w:bCs/>
                <w:i/>
                <w:iCs/>
              </w:rPr>
              <w:t>Madri, padri e altri</w:t>
            </w:r>
            <w:r w:rsidRPr="00D5392E">
              <w:rPr>
                <w:rFonts w:eastAsia="Times New Roman" w:cs="Times New Roman"/>
                <w:bCs/>
              </w:rPr>
              <w:t xml:space="preserve"> toccano alcune delle tappe piú importanti del sapere umano – letteratura, filosofia, storia, antropologia, critica d’arte, teoria politica, psichiatria, psicoanalisi, neuroscienze, embriologia, epigenetica – dando vita a uno straordinario viaggio intellettuale e simbolico, personale e insieme universale</w:t>
            </w:r>
          </w:p>
          <w:p w:rsidR="00D5392E" w:rsidRDefault="00D5392E" w:rsidP="000A0E4B"/>
        </w:tc>
        <w:tc>
          <w:tcPr>
            <w:tcW w:w="4189" w:type="dxa"/>
            <w:shd w:val="pct25" w:color="auto" w:fill="auto"/>
          </w:tcPr>
          <w:p w:rsidR="005C218B" w:rsidRPr="005C218B" w:rsidRDefault="005C218B" w:rsidP="005C218B">
            <w:pPr>
              <w:jc w:val="center"/>
            </w:pPr>
          </w:p>
          <w:p w:rsidR="005C218B" w:rsidRPr="005C218B" w:rsidRDefault="005C218B" w:rsidP="005C218B"/>
          <w:p w:rsidR="005C218B" w:rsidRDefault="005C218B" w:rsidP="005C218B"/>
          <w:p w:rsidR="000A0E4B" w:rsidRPr="005C218B" w:rsidRDefault="005C218B" w:rsidP="005C218B">
            <w:pPr>
              <w:tabs>
                <w:tab w:val="left" w:pos="2565"/>
              </w:tabs>
              <w:jc w:val="center"/>
            </w:pPr>
            <w:r>
              <w:rPr>
                <w:noProof/>
              </w:rPr>
              <w:drawing>
                <wp:inline distT="0" distB="0" distL="0" distR="0">
                  <wp:extent cx="1438275" cy="2305050"/>
                  <wp:effectExtent l="19050" t="0" r="9525" b="0"/>
                  <wp:docPr id="12" name="Immagine 4" descr="Com'era bello di giugno a Ros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era bello di giugno a Roseto"/>
                          <pic:cNvPicPr>
                            <a:picLocks noChangeAspect="1" noChangeArrowheads="1"/>
                          </pic:cNvPicPr>
                        </pic:nvPicPr>
                        <pic:blipFill>
                          <a:blip r:embed="rId19"/>
                          <a:srcRect/>
                          <a:stretch>
                            <a:fillRect/>
                          </a:stretch>
                        </pic:blipFill>
                        <pic:spPr bwMode="auto">
                          <a:xfrm>
                            <a:off x="0" y="0"/>
                            <a:ext cx="1438275" cy="2305050"/>
                          </a:xfrm>
                          <a:prstGeom prst="rect">
                            <a:avLst/>
                          </a:prstGeom>
                          <a:noFill/>
                          <a:ln w="9525">
                            <a:noFill/>
                            <a:miter lim="800000"/>
                            <a:headEnd/>
                            <a:tailEnd/>
                          </a:ln>
                        </pic:spPr>
                      </pic:pic>
                    </a:graphicData>
                  </a:graphic>
                </wp:inline>
              </w:drawing>
            </w:r>
          </w:p>
        </w:tc>
        <w:tc>
          <w:tcPr>
            <w:tcW w:w="4789" w:type="dxa"/>
            <w:shd w:val="pct25" w:color="auto" w:fill="auto"/>
          </w:tcPr>
          <w:p w:rsidR="000A0E4B" w:rsidRDefault="000A0E4B" w:rsidP="000A0E4B">
            <w:pPr>
              <w:rPr>
                <w:rFonts w:cstheme="majorHAnsi"/>
              </w:rPr>
            </w:pPr>
          </w:p>
          <w:p w:rsidR="00D5392E" w:rsidRDefault="00D5392E" w:rsidP="000A0E4B">
            <w:pPr>
              <w:rPr>
                <w:rFonts w:cstheme="majorHAnsi"/>
              </w:rPr>
            </w:pPr>
            <w:r>
              <w:rPr>
                <w:rFonts w:cstheme="majorHAnsi"/>
              </w:rPr>
              <w:t>Plinio MARTINI</w:t>
            </w:r>
          </w:p>
          <w:p w:rsidR="005C218B" w:rsidRPr="005C218B" w:rsidRDefault="005C218B" w:rsidP="000A0E4B">
            <w:pPr>
              <w:rPr>
                <w:rFonts w:cstheme="majorHAnsi"/>
                <w:sz w:val="36"/>
                <w:szCs w:val="36"/>
              </w:rPr>
            </w:pPr>
            <w:r w:rsidRPr="005C218B">
              <w:rPr>
                <w:rFonts w:cstheme="majorHAnsi"/>
                <w:sz w:val="36"/>
                <w:szCs w:val="36"/>
              </w:rPr>
              <w:t>Com’era bello di giugno a Roseto</w:t>
            </w:r>
          </w:p>
          <w:p w:rsidR="00D5392E" w:rsidRPr="005C218B" w:rsidRDefault="005C218B" w:rsidP="000A0E4B">
            <w:pPr>
              <w:rPr>
                <w:rFonts w:cstheme="majorHAnsi"/>
              </w:rPr>
            </w:pPr>
            <w:r w:rsidRPr="005C218B">
              <w:rPr>
                <w:bCs/>
                <w:i/>
                <w:iCs/>
              </w:rPr>
              <w:t>Com’era bello di giugno a Roseto</w:t>
            </w:r>
            <w:r w:rsidRPr="005C218B">
              <w:rPr>
                <w:bCs/>
              </w:rPr>
              <w:t xml:space="preserve"> raccoglie cinque racconti – tra cui due inediti – che rappresentano altrettanti momenti del percorso letterario di Plinio Martini, dal 1943 – anno della sua prima, folgorante prova narrativa – al 1962</w:t>
            </w:r>
            <w:r>
              <w:rPr>
                <w:bCs/>
              </w:rPr>
              <w:t xml:space="preserve">. </w:t>
            </w:r>
            <w:r>
              <w:t>Scritti mentre Martini era attivo nell’insegnamento, sono racconti in cui bambini e ragazzi appaiono sia come protagonisti, sia come ideali destinatari. Storie di infanzia o per l’infanzia, dunque, che oggi tuttavia interesseranno soprattutto il pubblico adulto, tanto per il loro valore letterario quanto per la loro capacità di restituire vividamente un mondo – un paese alpestre con la sua gente a metà del Novecento – di cui altrimenti non ci rimarrebbe forse altro che la muta testimo-nianza dei muri di pietra delle case e delle stalle</w:t>
            </w:r>
          </w:p>
        </w:tc>
      </w:tr>
    </w:tbl>
    <w:p w:rsidR="00016283" w:rsidRPr="00AF2B44" w:rsidRDefault="00016283">
      <w:pPr>
        <w:rPr>
          <w:rFonts w:cstheme="majorHAnsi"/>
        </w:rPr>
      </w:pPr>
    </w:p>
    <w:sectPr w:rsidR="00016283" w:rsidRPr="00AF2B44"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282" w:rsidRDefault="007B6282" w:rsidP="00D66F75">
      <w:r>
        <w:separator/>
      </w:r>
    </w:p>
  </w:endnote>
  <w:endnote w:type="continuationSeparator" w:id="1">
    <w:p w:rsidR="007B6282" w:rsidRDefault="007B6282"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282" w:rsidRDefault="007B6282" w:rsidP="00D66F75">
      <w:r>
        <w:separator/>
      </w:r>
    </w:p>
  </w:footnote>
  <w:footnote w:type="continuationSeparator" w:id="1">
    <w:p w:rsidR="007B6282" w:rsidRDefault="007B6282"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characterSpacingControl w:val="doNotCompress"/>
  <w:footnotePr>
    <w:footnote w:id="0"/>
    <w:footnote w:id="1"/>
  </w:footnotePr>
  <w:endnotePr>
    <w:endnote w:id="0"/>
    <w:endnote w:id="1"/>
  </w:endnotePr>
  <w:compat>
    <w:useFELayout/>
    <w:doNotAutofitConstrainedTables/>
    <w:splitPgBreakAndParaMark/>
  </w:compat>
  <w:rsids>
    <w:rsidRoot w:val="00377168"/>
    <w:rsid w:val="0000049E"/>
    <w:rsid w:val="0000353F"/>
    <w:rsid w:val="000037B9"/>
    <w:rsid w:val="0000522F"/>
    <w:rsid w:val="00005D15"/>
    <w:rsid w:val="000063C1"/>
    <w:rsid w:val="0000759D"/>
    <w:rsid w:val="00010E52"/>
    <w:rsid w:val="00011CBB"/>
    <w:rsid w:val="00011D1F"/>
    <w:rsid w:val="0001221C"/>
    <w:rsid w:val="00012716"/>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7631"/>
    <w:rsid w:val="000277EF"/>
    <w:rsid w:val="00030977"/>
    <w:rsid w:val="0003289A"/>
    <w:rsid w:val="0003469A"/>
    <w:rsid w:val="0003528A"/>
    <w:rsid w:val="00035642"/>
    <w:rsid w:val="00035A71"/>
    <w:rsid w:val="00035CD3"/>
    <w:rsid w:val="00036611"/>
    <w:rsid w:val="000373C0"/>
    <w:rsid w:val="00037932"/>
    <w:rsid w:val="00040345"/>
    <w:rsid w:val="00041BAD"/>
    <w:rsid w:val="000444DB"/>
    <w:rsid w:val="00045735"/>
    <w:rsid w:val="0004628B"/>
    <w:rsid w:val="00047F3A"/>
    <w:rsid w:val="00050180"/>
    <w:rsid w:val="00050598"/>
    <w:rsid w:val="00050727"/>
    <w:rsid w:val="00050896"/>
    <w:rsid w:val="0005181F"/>
    <w:rsid w:val="0005249C"/>
    <w:rsid w:val="000537AB"/>
    <w:rsid w:val="00057DD2"/>
    <w:rsid w:val="00063282"/>
    <w:rsid w:val="00063609"/>
    <w:rsid w:val="000637E5"/>
    <w:rsid w:val="00063820"/>
    <w:rsid w:val="00063FA1"/>
    <w:rsid w:val="00065D6D"/>
    <w:rsid w:val="00067C97"/>
    <w:rsid w:val="00070941"/>
    <w:rsid w:val="00070B73"/>
    <w:rsid w:val="00070F71"/>
    <w:rsid w:val="00071202"/>
    <w:rsid w:val="000715AF"/>
    <w:rsid w:val="0007205B"/>
    <w:rsid w:val="00072E01"/>
    <w:rsid w:val="000740A0"/>
    <w:rsid w:val="00075094"/>
    <w:rsid w:val="000757F4"/>
    <w:rsid w:val="000769CF"/>
    <w:rsid w:val="0007711C"/>
    <w:rsid w:val="00077430"/>
    <w:rsid w:val="00077E64"/>
    <w:rsid w:val="00081073"/>
    <w:rsid w:val="00081476"/>
    <w:rsid w:val="00081846"/>
    <w:rsid w:val="00081FEB"/>
    <w:rsid w:val="00082BF4"/>
    <w:rsid w:val="00084C75"/>
    <w:rsid w:val="00086984"/>
    <w:rsid w:val="00087052"/>
    <w:rsid w:val="00087253"/>
    <w:rsid w:val="000877AC"/>
    <w:rsid w:val="00087D9F"/>
    <w:rsid w:val="00090D98"/>
    <w:rsid w:val="000910FC"/>
    <w:rsid w:val="000925D5"/>
    <w:rsid w:val="00094D3F"/>
    <w:rsid w:val="0009557E"/>
    <w:rsid w:val="00096257"/>
    <w:rsid w:val="000962D0"/>
    <w:rsid w:val="00096E5E"/>
    <w:rsid w:val="000A009B"/>
    <w:rsid w:val="000A0714"/>
    <w:rsid w:val="000A0E4B"/>
    <w:rsid w:val="000A1385"/>
    <w:rsid w:val="000A1E05"/>
    <w:rsid w:val="000A2BE4"/>
    <w:rsid w:val="000A3502"/>
    <w:rsid w:val="000A496B"/>
    <w:rsid w:val="000A4977"/>
    <w:rsid w:val="000A4B59"/>
    <w:rsid w:val="000A5534"/>
    <w:rsid w:val="000A6AFF"/>
    <w:rsid w:val="000B1375"/>
    <w:rsid w:val="000B24AD"/>
    <w:rsid w:val="000B338C"/>
    <w:rsid w:val="000B3502"/>
    <w:rsid w:val="000B5711"/>
    <w:rsid w:val="000B6320"/>
    <w:rsid w:val="000B70F8"/>
    <w:rsid w:val="000B74AF"/>
    <w:rsid w:val="000B7A35"/>
    <w:rsid w:val="000C06FE"/>
    <w:rsid w:val="000C1736"/>
    <w:rsid w:val="000C4134"/>
    <w:rsid w:val="000C4CE7"/>
    <w:rsid w:val="000C56E0"/>
    <w:rsid w:val="000C58BD"/>
    <w:rsid w:val="000C5EB5"/>
    <w:rsid w:val="000C7A46"/>
    <w:rsid w:val="000D016F"/>
    <w:rsid w:val="000D04B5"/>
    <w:rsid w:val="000D340B"/>
    <w:rsid w:val="000D3C8C"/>
    <w:rsid w:val="000D44F9"/>
    <w:rsid w:val="000D5B49"/>
    <w:rsid w:val="000D6D6C"/>
    <w:rsid w:val="000D7BF0"/>
    <w:rsid w:val="000E0AAB"/>
    <w:rsid w:val="000E11ED"/>
    <w:rsid w:val="000E1C29"/>
    <w:rsid w:val="000E5BB0"/>
    <w:rsid w:val="000E61DA"/>
    <w:rsid w:val="000E6A19"/>
    <w:rsid w:val="000F06AD"/>
    <w:rsid w:val="000F2953"/>
    <w:rsid w:val="000F2C10"/>
    <w:rsid w:val="000F51F7"/>
    <w:rsid w:val="000F5B21"/>
    <w:rsid w:val="000F608F"/>
    <w:rsid w:val="000F6820"/>
    <w:rsid w:val="000F6A15"/>
    <w:rsid w:val="000F6E9A"/>
    <w:rsid w:val="000F7804"/>
    <w:rsid w:val="001000A9"/>
    <w:rsid w:val="001028D0"/>
    <w:rsid w:val="0010556D"/>
    <w:rsid w:val="00105E7D"/>
    <w:rsid w:val="00106B0D"/>
    <w:rsid w:val="001074AE"/>
    <w:rsid w:val="00107E6A"/>
    <w:rsid w:val="00110B37"/>
    <w:rsid w:val="00110DAD"/>
    <w:rsid w:val="001112DD"/>
    <w:rsid w:val="001115E3"/>
    <w:rsid w:val="00112010"/>
    <w:rsid w:val="00112D24"/>
    <w:rsid w:val="00114F52"/>
    <w:rsid w:val="0011586A"/>
    <w:rsid w:val="00115900"/>
    <w:rsid w:val="00116248"/>
    <w:rsid w:val="00116592"/>
    <w:rsid w:val="00117718"/>
    <w:rsid w:val="00117D0F"/>
    <w:rsid w:val="0012070D"/>
    <w:rsid w:val="00120C92"/>
    <w:rsid w:val="0012187E"/>
    <w:rsid w:val="00121CDC"/>
    <w:rsid w:val="00123A24"/>
    <w:rsid w:val="00125F83"/>
    <w:rsid w:val="001260AF"/>
    <w:rsid w:val="001266C9"/>
    <w:rsid w:val="00126962"/>
    <w:rsid w:val="00127BC6"/>
    <w:rsid w:val="00127EEE"/>
    <w:rsid w:val="001302AB"/>
    <w:rsid w:val="00130EB0"/>
    <w:rsid w:val="0013133B"/>
    <w:rsid w:val="0013257D"/>
    <w:rsid w:val="00134833"/>
    <w:rsid w:val="00134F7F"/>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7373"/>
    <w:rsid w:val="00147796"/>
    <w:rsid w:val="00147EBE"/>
    <w:rsid w:val="00150D55"/>
    <w:rsid w:val="00151B51"/>
    <w:rsid w:val="001524AB"/>
    <w:rsid w:val="0015367D"/>
    <w:rsid w:val="0015412F"/>
    <w:rsid w:val="0015483E"/>
    <w:rsid w:val="00156B47"/>
    <w:rsid w:val="001571E3"/>
    <w:rsid w:val="00157909"/>
    <w:rsid w:val="00157B44"/>
    <w:rsid w:val="00157D3E"/>
    <w:rsid w:val="00163810"/>
    <w:rsid w:val="00163C6D"/>
    <w:rsid w:val="00164F89"/>
    <w:rsid w:val="001712D5"/>
    <w:rsid w:val="00173775"/>
    <w:rsid w:val="001744B2"/>
    <w:rsid w:val="0017515F"/>
    <w:rsid w:val="00180D8E"/>
    <w:rsid w:val="00183485"/>
    <w:rsid w:val="00183774"/>
    <w:rsid w:val="0018488B"/>
    <w:rsid w:val="00184A0A"/>
    <w:rsid w:val="0018502D"/>
    <w:rsid w:val="0018689C"/>
    <w:rsid w:val="00186AC3"/>
    <w:rsid w:val="001875A5"/>
    <w:rsid w:val="0018786B"/>
    <w:rsid w:val="001905C3"/>
    <w:rsid w:val="00192946"/>
    <w:rsid w:val="00192EA4"/>
    <w:rsid w:val="00193243"/>
    <w:rsid w:val="00193AC8"/>
    <w:rsid w:val="00196F14"/>
    <w:rsid w:val="00197364"/>
    <w:rsid w:val="001A0F63"/>
    <w:rsid w:val="001A3A85"/>
    <w:rsid w:val="001A4A91"/>
    <w:rsid w:val="001A6158"/>
    <w:rsid w:val="001A6702"/>
    <w:rsid w:val="001A6A95"/>
    <w:rsid w:val="001A6F7D"/>
    <w:rsid w:val="001B1700"/>
    <w:rsid w:val="001B26F1"/>
    <w:rsid w:val="001B2B68"/>
    <w:rsid w:val="001B2F11"/>
    <w:rsid w:val="001B443D"/>
    <w:rsid w:val="001B5F84"/>
    <w:rsid w:val="001B78FE"/>
    <w:rsid w:val="001C001B"/>
    <w:rsid w:val="001C028E"/>
    <w:rsid w:val="001C0CC1"/>
    <w:rsid w:val="001C1D84"/>
    <w:rsid w:val="001C26D9"/>
    <w:rsid w:val="001C28BD"/>
    <w:rsid w:val="001C485E"/>
    <w:rsid w:val="001C557A"/>
    <w:rsid w:val="001C58ED"/>
    <w:rsid w:val="001D0431"/>
    <w:rsid w:val="001D0F2B"/>
    <w:rsid w:val="001D1536"/>
    <w:rsid w:val="001D1C5B"/>
    <w:rsid w:val="001D2DBB"/>
    <w:rsid w:val="001D2EBA"/>
    <w:rsid w:val="001D2EF2"/>
    <w:rsid w:val="001D3020"/>
    <w:rsid w:val="001D4AC8"/>
    <w:rsid w:val="001D4B96"/>
    <w:rsid w:val="001D5311"/>
    <w:rsid w:val="001D6983"/>
    <w:rsid w:val="001D6CBA"/>
    <w:rsid w:val="001D743F"/>
    <w:rsid w:val="001D7D11"/>
    <w:rsid w:val="001E0FE9"/>
    <w:rsid w:val="001E4783"/>
    <w:rsid w:val="001F0C26"/>
    <w:rsid w:val="001F1217"/>
    <w:rsid w:val="001F2C73"/>
    <w:rsid w:val="001F3731"/>
    <w:rsid w:val="001F40A4"/>
    <w:rsid w:val="001F43F1"/>
    <w:rsid w:val="001F48B9"/>
    <w:rsid w:val="001F60B1"/>
    <w:rsid w:val="001F6F8E"/>
    <w:rsid w:val="002004B1"/>
    <w:rsid w:val="00200B7B"/>
    <w:rsid w:val="00200D2F"/>
    <w:rsid w:val="00200DEC"/>
    <w:rsid w:val="00200F3B"/>
    <w:rsid w:val="00200FD8"/>
    <w:rsid w:val="0020175F"/>
    <w:rsid w:val="002024B8"/>
    <w:rsid w:val="00202F31"/>
    <w:rsid w:val="00203A4A"/>
    <w:rsid w:val="002046FE"/>
    <w:rsid w:val="00204D8B"/>
    <w:rsid w:val="002061CE"/>
    <w:rsid w:val="00206BD9"/>
    <w:rsid w:val="00211267"/>
    <w:rsid w:val="00213081"/>
    <w:rsid w:val="00216645"/>
    <w:rsid w:val="00222556"/>
    <w:rsid w:val="00222813"/>
    <w:rsid w:val="002234B2"/>
    <w:rsid w:val="00225D94"/>
    <w:rsid w:val="002268F7"/>
    <w:rsid w:val="00227508"/>
    <w:rsid w:val="00227C68"/>
    <w:rsid w:val="0023056E"/>
    <w:rsid w:val="00230654"/>
    <w:rsid w:val="002308BB"/>
    <w:rsid w:val="00230BC7"/>
    <w:rsid w:val="002323F8"/>
    <w:rsid w:val="0023248C"/>
    <w:rsid w:val="002338E5"/>
    <w:rsid w:val="00235286"/>
    <w:rsid w:val="00235BDD"/>
    <w:rsid w:val="00235E5E"/>
    <w:rsid w:val="0023661A"/>
    <w:rsid w:val="00240E76"/>
    <w:rsid w:val="00240EE4"/>
    <w:rsid w:val="00240F1A"/>
    <w:rsid w:val="002426EA"/>
    <w:rsid w:val="00245344"/>
    <w:rsid w:val="00246E4E"/>
    <w:rsid w:val="00247272"/>
    <w:rsid w:val="00247C3D"/>
    <w:rsid w:val="00247F5D"/>
    <w:rsid w:val="00256F07"/>
    <w:rsid w:val="00261B6B"/>
    <w:rsid w:val="0026269C"/>
    <w:rsid w:val="00262F48"/>
    <w:rsid w:val="00266F21"/>
    <w:rsid w:val="00270E0A"/>
    <w:rsid w:val="00272C2C"/>
    <w:rsid w:val="00272CD0"/>
    <w:rsid w:val="002735DE"/>
    <w:rsid w:val="00273F9E"/>
    <w:rsid w:val="00274C10"/>
    <w:rsid w:val="00275320"/>
    <w:rsid w:val="00276477"/>
    <w:rsid w:val="00276603"/>
    <w:rsid w:val="002800CA"/>
    <w:rsid w:val="002817F7"/>
    <w:rsid w:val="00281B89"/>
    <w:rsid w:val="00283D8B"/>
    <w:rsid w:val="00285562"/>
    <w:rsid w:val="00285A2E"/>
    <w:rsid w:val="0028610F"/>
    <w:rsid w:val="00287B03"/>
    <w:rsid w:val="00290A3D"/>
    <w:rsid w:val="00290D1A"/>
    <w:rsid w:val="00291637"/>
    <w:rsid w:val="00292D75"/>
    <w:rsid w:val="00293265"/>
    <w:rsid w:val="00294EE1"/>
    <w:rsid w:val="002979AC"/>
    <w:rsid w:val="002A0857"/>
    <w:rsid w:val="002A1B8B"/>
    <w:rsid w:val="002A1F17"/>
    <w:rsid w:val="002A3BCA"/>
    <w:rsid w:val="002A4704"/>
    <w:rsid w:val="002A4D2C"/>
    <w:rsid w:val="002A5744"/>
    <w:rsid w:val="002A580D"/>
    <w:rsid w:val="002A5B35"/>
    <w:rsid w:val="002A6D79"/>
    <w:rsid w:val="002A6F77"/>
    <w:rsid w:val="002A6FC5"/>
    <w:rsid w:val="002A7310"/>
    <w:rsid w:val="002B1740"/>
    <w:rsid w:val="002B436C"/>
    <w:rsid w:val="002B49DF"/>
    <w:rsid w:val="002B4E84"/>
    <w:rsid w:val="002B5BCE"/>
    <w:rsid w:val="002B6137"/>
    <w:rsid w:val="002B69D0"/>
    <w:rsid w:val="002B6C05"/>
    <w:rsid w:val="002B6D81"/>
    <w:rsid w:val="002C133E"/>
    <w:rsid w:val="002C1E04"/>
    <w:rsid w:val="002C304B"/>
    <w:rsid w:val="002C4C0B"/>
    <w:rsid w:val="002C5256"/>
    <w:rsid w:val="002C550A"/>
    <w:rsid w:val="002C6300"/>
    <w:rsid w:val="002C6A50"/>
    <w:rsid w:val="002C76DB"/>
    <w:rsid w:val="002C7C9C"/>
    <w:rsid w:val="002C7E5B"/>
    <w:rsid w:val="002D240F"/>
    <w:rsid w:val="002D552C"/>
    <w:rsid w:val="002D607C"/>
    <w:rsid w:val="002D717C"/>
    <w:rsid w:val="002E0344"/>
    <w:rsid w:val="002E14D5"/>
    <w:rsid w:val="002E15C0"/>
    <w:rsid w:val="002E23B1"/>
    <w:rsid w:val="002E477E"/>
    <w:rsid w:val="002E4950"/>
    <w:rsid w:val="002E4D70"/>
    <w:rsid w:val="002E52B2"/>
    <w:rsid w:val="002E55CE"/>
    <w:rsid w:val="002E7122"/>
    <w:rsid w:val="002E7A23"/>
    <w:rsid w:val="002F0322"/>
    <w:rsid w:val="002F0466"/>
    <w:rsid w:val="002F1F86"/>
    <w:rsid w:val="002F222B"/>
    <w:rsid w:val="002F3635"/>
    <w:rsid w:val="002F420E"/>
    <w:rsid w:val="002F464E"/>
    <w:rsid w:val="002F5704"/>
    <w:rsid w:val="002F5FED"/>
    <w:rsid w:val="002F6ACE"/>
    <w:rsid w:val="00301C8E"/>
    <w:rsid w:val="0030337B"/>
    <w:rsid w:val="003035AB"/>
    <w:rsid w:val="0030365D"/>
    <w:rsid w:val="00303D61"/>
    <w:rsid w:val="00304CA7"/>
    <w:rsid w:val="00305890"/>
    <w:rsid w:val="003076DA"/>
    <w:rsid w:val="00307CCA"/>
    <w:rsid w:val="003101ED"/>
    <w:rsid w:val="00311A8D"/>
    <w:rsid w:val="00311F8A"/>
    <w:rsid w:val="003142E2"/>
    <w:rsid w:val="003143B7"/>
    <w:rsid w:val="003143F1"/>
    <w:rsid w:val="003160C7"/>
    <w:rsid w:val="0031667D"/>
    <w:rsid w:val="003212B9"/>
    <w:rsid w:val="003219AA"/>
    <w:rsid w:val="003223FA"/>
    <w:rsid w:val="0032245E"/>
    <w:rsid w:val="003240D8"/>
    <w:rsid w:val="0032514F"/>
    <w:rsid w:val="003256D0"/>
    <w:rsid w:val="0032581F"/>
    <w:rsid w:val="00325A83"/>
    <w:rsid w:val="00325C42"/>
    <w:rsid w:val="00325F4B"/>
    <w:rsid w:val="003267EE"/>
    <w:rsid w:val="00327943"/>
    <w:rsid w:val="003303CC"/>
    <w:rsid w:val="003310E4"/>
    <w:rsid w:val="0033155F"/>
    <w:rsid w:val="003336A4"/>
    <w:rsid w:val="00333E97"/>
    <w:rsid w:val="003356FC"/>
    <w:rsid w:val="00336A57"/>
    <w:rsid w:val="00336F81"/>
    <w:rsid w:val="00341F43"/>
    <w:rsid w:val="003421F9"/>
    <w:rsid w:val="00344D04"/>
    <w:rsid w:val="00345340"/>
    <w:rsid w:val="00345D4C"/>
    <w:rsid w:val="00350AC6"/>
    <w:rsid w:val="003521E8"/>
    <w:rsid w:val="00352C02"/>
    <w:rsid w:val="00354D31"/>
    <w:rsid w:val="003572D3"/>
    <w:rsid w:val="00357E6F"/>
    <w:rsid w:val="003600E0"/>
    <w:rsid w:val="003615CA"/>
    <w:rsid w:val="00363931"/>
    <w:rsid w:val="00366BFE"/>
    <w:rsid w:val="00371E42"/>
    <w:rsid w:val="0037235A"/>
    <w:rsid w:val="00374F4C"/>
    <w:rsid w:val="00375545"/>
    <w:rsid w:val="00375A6A"/>
    <w:rsid w:val="00376242"/>
    <w:rsid w:val="00376494"/>
    <w:rsid w:val="00377168"/>
    <w:rsid w:val="00377640"/>
    <w:rsid w:val="00377C48"/>
    <w:rsid w:val="00380905"/>
    <w:rsid w:val="0038118E"/>
    <w:rsid w:val="003816D7"/>
    <w:rsid w:val="00382F4E"/>
    <w:rsid w:val="0038396B"/>
    <w:rsid w:val="00385BDF"/>
    <w:rsid w:val="00386ECB"/>
    <w:rsid w:val="00386F3C"/>
    <w:rsid w:val="00387CD5"/>
    <w:rsid w:val="003915DA"/>
    <w:rsid w:val="003916B4"/>
    <w:rsid w:val="00391E73"/>
    <w:rsid w:val="003939E3"/>
    <w:rsid w:val="00394A35"/>
    <w:rsid w:val="003951E3"/>
    <w:rsid w:val="00395380"/>
    <w:rsid w:val="0039551D"/>
    <w:rsid w:val="003966D5"/>
    <w:rsid w:val="00397C3B"/>
    <w:rsid w:val="003A4EB4"/>
    <w:rsid w:val="003A5AD1"/>
    <w:rsid w:val="003A5FFB"/>
    <w:rsid w:val="003A7017"/>
    <w:rsid w:val="003B1698"/>
    <w:rsid w:val="003B274C"/>
    <w:rsid w:val="003B2E7C"/>
    <w:rsid w:val="003B4047"/>
    <w:rsid w:val="003B59C8"/>
    <w:rsid w:val="003B5D92"/>
    <w:rsid w:val="003B690A"/>
    <w:rsid w:val="003B6CF1"/>
    <w:rsid w:val="003B6EEA"/>
    <w:rsid w:val="003B7AB0"/>
    <w:rsid w:val="003C17CB"/>
    <w:rsid w:val="003C1DB0"/>
    <w:rsid w:val="003C2F10"/>
    <w:rsid w:val="003C506F"/>
    <w:rsid w:val="003C5259"/>
    <w:rsid w:val="003C6A81"/>
    <w:rsid w:val="003C78F9"/>
    <w:rsid w:val="003D08DA"/>
    <w:rsid w:val="003D2627"/>
    <w:rsid w:val="003D33B0"/>
    <w:rsid w:val="003D4314"/>
    <w:rsid w:val="003E0A72"/>
    <w:rsid w:val="003E0E16"/>
    <w:rsid w:val="003E2384"/>
    <w:rsid w:val="003E317C"/>
    <w:rsid w:val="003E52CE"/>
    <w:rsid w:val="003E5F9A"/>
    <w:rsid w:val="003F0151"/>
    <w:rsid w:val="003F03D4"/>
    <w:rsid w:val="003F0D91"/>
    <w:rsid w:val="003F1E24"/>
    <w:rsid w:val="003F2835"/>
    <w:rsid w:val="003F2FA1"/>
    <w:rsid w:val="003F5DF3"/>
    <w:rsid w:val="003F72EA"/>
    <w:rsid w:val="003F7B70"/>
    <w:rsid w:val="004013F0"/>
    <w:rsid w:val="00401DC1"/>
    <w:rsid w:val="00401E51"/>
    <w:rsid w:val="00403A19"/>
    <w:rsid w:val="00407B43"/>
    <w:rsid w:val="00407FF5"/>
    <w:rsid w:val="004111CD"/>
    <w:rsid w:val="004126F0"/>
    <w:rsid w:val="0041286C"/>
    <w:rsid w:val="00412E95"/>
    <w:rsid w:val="00414021"/>
    <w:rsid w:val="0041498F"/>
    <w:rsid w:val="00415739"/>
    <w:rsid w:val="00416F6A"/>
    <w:rsid w:val="00421CE2"/>
    <w:rsid w:val="004235A7"/>
    <w:rsid w:val="00424CAC"/>
    <w:rsid w:val="00425969"/>
    <w:rsid w:val="004271F7"/>
    <w:rsid w:val="004276C1"/>
    <w:rsid w:val="00427BEB"/>
    <w:rsid w:val="00432B29"/>
    <w:rsid w:val="00433694"/>
    <w:rsid w:val="00434099"/>
    <w:rsid w:val="004357B3"/>
    <w:rsid w:val="004358D2"/>
    <w:rsid w:val="0043608B"/>
    <w:rsid w:val="004368EF"/>
    <w:rsid w:val="00436E23"/>
    <w:rsid w:val="0044017D"/>
    <w:rsid w:val="00440C76"/>
    <w:rsid w:val="0044136C"/>
    <w:rsid w:val="00442959"/>
    <w:rsid w:val="00442A90"/>
    <w:rsid w:val="004459AD"/>
    <w:rsid w:val="0044688C"/>
    <w:rsid w:val="0044744B"/>
    <w:rsid w:val="00447EC2"/>
    <w:rsid w:val="00450D14"/>
    <w:rsid w:val="0045144B"/>
    <w:rsid w:val="00452192"/>
    <w:rsid w:val="00454BE7"/>
    <w:rsid w:val="0045515C"/>
    <w:rsid w:val="00457CA0"/>
    <w:rsid w:val="00461AD5"/>
    <w:rsid w:val="004626EC"/>
    <w:rsid w:val="00462D7E"/>
    <w:rsid w:val="00463322"/>
    <w:rsid w:val="00463B93"/>
    <w:rsid w:val="00465DD3"/>
    <w:rsid w:val="00467005"/>
    <w:rsid w:val="00467A67"/>
    <w:rsid w:val="00471586"/>
    <w:rsid w:val="00471B4D"/>
    <w:rsid w:val="00471E4E"/>
    <w:rsid w:val="00472158"/>
    <w:rsid w:val="0047243C"/>
    <w:rsid w:val="00473AF0"/>
    <w:rsid w:val="00474A3B"/>
    <w:rsid w:val="0047592D"/>
    <w:rsid w:val="0047655B"/>
    <w:rsid w:val="00480A95"/>
    <w:rsid w:val="00483F7B"/>
    <w:rsid w:val="004848DE"/>
    <w:rsid w:val="004857D2"/>
    <w:rsid w:val="0048583C"/>
    <w:rsid w:val="00485FE3"/>
    <w:rsid w:val="00486410"/>
    <w:rsid w:val="00486D7C"/>
    <w:rsid w:val="00487C79"/>
    <w:rsid w:val="00490DD3"/>
    <w:rsid w:val="004911B7"/>
    <w:rsid w:val="00492564"/>
    <w:rsid w:val="0049302D"/>
    <w:rsid w:val="00493345"/>
    <w:rsid w:val="00494507"/>
    <w:rsid w:val="004945A3"/>
    <w:rsid w:val="00494F61"/>
    <w:rsid w:val="00496EF2"/>
    <w:rsid w:val="004A09D8"/>
    <w:rsid w:val="004A0DB3"/>
    <w:rsid w:val="004A0FFD"/>
    <w:rsid w:val="004A124C"/>
    <w:rsid w:val="004A2B8A"/>
    <w:rsid w:val="004A3470"/>
    <w:rsid w:val="004A43BF"/>
    <w:rsid w:val="004A534B"/>
    <w:rsid w:val="004A554D"/>
    <w:rsid w:val="004A7707"/>
    <w:rsid w:val="004B15D4"/>
    <w:rsid w:val="004B1C72"/>
    <w:rsid w:val="004B2459"/>
    <w:rsid w:val="004B2B36"/>
    <w:rsid w:val="004B3458"/>
    <w:rsid w:val="004B4AF5"/>
    <w:rsid w:val="004C0736"/>
    <w:rsid w:val="004C1376"/>
    <w:rsid w:val="004C165C"/>
    <w:rsid w:val="004C1700"/>
    <w:rsid w:val="004C43ED"/>
    <w:rsid w:val="004C5204"/>
    <w:rsid w:val="004C5F6E"/>
    <w:rsid w:val="004C694A"/>
    <w:rsid w:val="004D15C6"/>
    <w:rsid w:val="004D1E53"/>
    <w:rsid w:val="004D389E"/>
    <w:rsid w:val="004D3B37"/>
    <w:rsid w:val="004D3C05"/>
    <w:rsid w:val="004D42E5"/>
    <w:rsid w:val="004D540D"/>
    <w:rsid w:val="004D6FCD"/>
    <w:rsid w:val="004D724A"/>
    <w:rsid w:val="004E040C"/>
    <w:rsid w:val="004E16DB"/>
    <w:rsid w:val="004E37B6"/>
    <w:rsid w:val="004E5CB7"/>
    <w:rsid w:val="004E6678"/>
    <w:rsid w:val="004E6CC0"/>
    <w:rsid w:val="004E6D51"/>
    <w:rsid w:val="004F7D93"/>
    <w:rsid w:val="00502158"/>
    <w:rsid w:val="00502564"/>
    <w:rsid w:val="005028DA"/>
    <w:rsid w:val="00502B50"/>
    <w:rsid w:val="0050303C"/>
    <w:rsid w:val="00503FE4"/>
    <w:rsid w:val="00505B51"/>
    <w:rsid w:val="00507B62"/>
    <w:rsid w:val="0051160E"/>
    <w:rsid w:val="00511F54"/>
    <w:rsid w:val="00513EB9"/>
    <w:rsid w:val="00514BAB"/>
    <w:rsid w:val="00514CB2"/>
    <w:rsid w:val="00516BF5"/>
    <w:rsid w:val="005200FE"/>
    <w:rsid w:val="005201D9"/>
    <w:rsid w:val="0052026E"/>
    <w:rsid w:val="00520A6F"/>
    <w:rsid w:val="00521579"/>
    <w:rsid w:val="00521851"/>
    <w:rsid w:val="00522408"/>
    <w:rsid w:val="005225E9"/>
    <w:rsid w:val="00524A10"/>
    <w:rsid w:val="00525387"/>
    <w:rsid w:val="00525AE1"/>
    <w:rsid w:val="00525CE1"/>
    <w:rsid w:val="0052634F"/>
    <w:rsid w:val="00526832"/>
    <w:rsid w:val="005272A2"/>
    <w:rsid w:val="005278E8"/>
    <w:rsid w:val="005308C2"/>
    <w:rsid w:val="005317E4"/>
    <w:rsid w:val="00532428"/>
    <w:rsid w:val="005347E5"/>
    <w:rsid w:val="00534C7D"/>
    <w:rsid w:val="005372BA"/>
    <w:rsid w:val="00537B2E"/>
    <w:rsid w:val="00537D84"/>
    <w:rsid w:val="005402A8"/>
    <w:rsid w:val="00540423"/>
    <w:rsid w:val="005419AB"/>
    <w:rsid w:val="00541E65"/>
    <w:rsid w:val="00542315"/>
    <w:rsid w:val="005434F2"/>
    <w:rsid w:val="005442E2"/>
    <w:rsid w:val="005450D4"/>
    <w:rsid w:val="0054732D"/>
    <w:rsid w:val="005475A0"/>
    <w:rsid w:val="0055062B"/>
    <w:rsid w:val="00550F14"/>
    <w:rsid w:val="0055196F"/>
    <w:rsid w:val="00554843"/>
    <w:rsid w:val="00556D58"/>
    <w:rsid w:val="005573FB"/>
    <w:rsid w:val="00557BE6"/>
    <w:rsid w:val="00561A0C"/>
    <w:rsid w:val="00561BCA"/>
    <w:rsid w:val="00563ACC"/>
    <w:rsid w:val="0056423F"/>
    <w:rsid w:val="00564257"/>
    <w:rsid w:val="00564424"/>
    <w:rsid w:val="005674AB"/>
    <w:rsid w:val="00571806"/>
    <w:rsid w:val="00571CAF"/>
    <w:rsid w:val="00572899"/>
    <w:rsid w:val="005736EB"/>
    <w:rsid w:val="00574F30"/>
    <w:rsid w:val="0057629D"/>
    <w:rsid w:val="005765E7"/>
    <w:rsid w:val="005770F4"/>
    <w:rsid w:val="0057752A"/>
    <w:rsid w:val="00580852"/>
    <w:rsid w:val="00580946"/>
    <w:rsid w:val="005814A3"/>
    <w:rsid w:val="005819B0"/>
    <w:rsid w:val="00581E17"/>
    <w:rsid w:val="005847F6"/>
    <w:rsid w:val="00584EA4"/>
    <w:rsid w:val="00586C17"/>
    <w:rsid w:val="00587195"/>
    <w:rsid w:val="005908FF"/>
    <w:rsid w:val="00590C55"/>
    <w:rsid w:val="005919D9"/>
    <w:rsid w:val="00591FB1"/>
    <w:rsid w:val="00593F4A"/>
    <w:rsid w:val="0059476F"/>
    <w:rsid w:val="00594B29"/>
    <w:rsid w:val="00595B53"/>
    <w:rsid w:val="00595EA8"/>
    <w:rsid w:val="00597149"/>
    <w:rsid w:val="005974FE"/>
    <w:rsid w:val="005A049F"/>
    <w:rsid w:val="005A0F46"/>
    <w:rsid w:val="005A1022"/>
    <w:rsid w:val="005A2319"/>
    <w:rsid w:val="005A2597"/>
    <w:rsid w:val="005A2FE1"/>
    <w:rsid w:val="005A337A"/>
    <w:rsid w:val="005A457B"/>
    <w:rsid w:val="005A6062"/>
    <w:rsid w:val="005A6BB6"/>
    <w:rsid w:val="005A6C1D"/>
    <w:rsid w:val="005A78AB"/>
    <w:rsid w:val="005B0D51"/>
    <w:rsid w:val="005B183C"/>
    <w:rsid w:val="005B1B2C"/>
    <w:rsid w:val="005B3059"/>
    <w:rsid w:val="005B4C2F"/>
    <w:rsid w:val="005B5C27"/>
    <w:rsid w:val="005B5E93"/>
    <w:rsid w:val="005B6AEB"/>
    <w:rsid w:val="005B71F5"/>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383D"/>
    <w:rsid w:val="005D3A90"/>
    <w:rsid w:val="005D3E43"/>
    <w:rsid w:val="005D4E2B"/>
    <w:rsid w:val="005D622F"/>
    <w:rsid w:val="005D767A"/>
    <w:rsid w:val="005D7836"/>
    <w:rsid w:val="005D7E3E"/>
    <w:rsid w:val="005E0072"/>
    <w:rsid w:val="005E0B58"/>
    <w:rsid w:val="005E0C5C"/>
    <w:rsid w:val="005E0E90"/>
    <w:rsid w:val="005E2297"/>
    <w:rsid w:val="005E23ED"/>
    <w:rsid w:val="005E3A69"/>
    <w:rsid w:val="005E3AA6"/>
    <w:rsid w:val="005E3AAF"/>
    <w:rsid w:val="005E3C41"/>
    <w:rsid w:val="005E489E"/>
    <w:rsid w:val="005E69CB"/>
    <w:rsid w:val="005F0C1A"/>
    <w:rsid w:val="005F1C42"/>
    <w:rsid w:val="005F2F0B"/>
    <w:rsid w:val="005F3EA0"/>
    <w:rsid w:val="005F40A5"/>
    <w:rsid w:val="005F4FAB"/>
    <w:rsid w:val="005F67C8"/>
    <w:rsid w:val="00600296"/>
    <w:rsid w:val="00600F0E"/>
    <w:rsid w:val="006021C5"/>
    <w:rsid w:val="0060279D"/>
    <w:rsid w:val="00603142"/>
    <w:rsid w:val="0060334C"/>
    <w:rsid w:val="00603488"/>
    <w:rsid w:val="00603C88"/>
    <w:rsid w:val="00604C36"/>
    <w:rsid w:val="0060604F"/>
    <w:rsid w:val="00606B96"/>
    <w:rsid w:val="006075D6"/>
    <w:rsid w:val="0061004D"/>
    <w:rsid w:val="0061079B"/>
    <w:rsid w:val="00610C03"/>
    <w:rsid w:val="00612E20"/>
    <w:rsid w:val="00615024"/>
    <w:rsid w:val="006179D5"/>
    <w:rsid w:val="00617B41"/>
    <w:rsid w:val="006228D4"/>
    <w:rsid w:val="00622D1F"/>
    <w:rsid w:val="006231EE"/>
    <w:rsid w:val="006265F7"/>
    <w:rsid w:val="00627C94"/>
    <w:rsid w:val="00627F9D"/>
    <w:rsid w:val="00630EBF"/>
    <w:rsid w:val="0063169E"/>
    <w:rsid w:val="00631B34"/>
    <w:rsid w:val="00632799"/>
    <w:rsid w:val="00633871"/>
    <w:rsid w:val="006339D3"/>
    <w:rsid w:val="00633DB0"/>
    <w:rsid w:val="00634A50"/>
    <w:rsid w:val="00634AFB"/>
    <w:rsid w:val="006353BB"/>
    <w:rsid w:val="006356A4"/>
    <w:rsid w:val="0063798E"/>
    <w:rsid w:val="00637A5E"/>
    <w:rsid w:val="00640272"/>
    <w:rsid w:val="006405A4"/>
    <w:rsid w:val="0064146C"/>
    <w:rsid w:val="00641B4B"/>
    <w:rsid w:val="00641BFF"/>
    <w:rsid w:val="00642104"/>
    <w:rsid w:val="00642FC9"/>
    <w:rsid w:val="00643047"/>
    <w:rsid w:val="00643560"/>
    <w:rsid w:val="00644F63"/>
    <w:rsid w:val="00645446"/>
    <w:rsid w:val="0064614D"/>
    <w:rsid w:val="006478CE"/>
    <w:rsid w:val="006509F8"/>
    <w:rsid w:val="00650DF2"/>
    <w:rsid w:val="00652194"/>
    <w:rsid w:val="00653AAD"/>
    <w:rsid w:val="00656A09"/>
    <w:rsid w:val="006571B1"/>
    <w:rsid w:val="00657B8B"/>
    <w:rsid w:val="00657DAE"/>
    <w:rsid w:val="00660357"/>
    <w:rsid w:val="006604A0"/>
    <w:rsid w:val="006623F2"/>
    <w:rsid w:val="006657F4"/>
    <w:rsid w:val="00666FD5"/>
    <w:rsid w:val="00667141"/>
    <w:rsid w:val="006677A0"/>
    <w:rsid w:val="00667989"/>
    <w:rsid w:val="0067128F"/>
    <w:rsid w:val="00671659"/>
    <w:rsid w:val="006716BB"/>
    <w:rsid w:val="00672234"/>
    <w:rsid w:val="00672C44"/>
    <w:rsid w:val="0067309A"/>
    <w:rsid w:val="00673D00"/>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177A"/>
    <w:rsid w:val="00692248"/>
    <w:rsid w:val="00692B38"/>
    <w:rsid w:val="006933DD"/>
    <w:rsid w:val="0069362C"/>
    <w:rsid w:val="00695831"/>
    <w:rsid w:val="00695967"/>
    <w:rsid w:val="006961AD"/>
    <w:rsid w:val="006A0134"/>
    <w:rsid w:val="006A1607"/>
    <w:rsid w:val="006A17A2"/>
    <w:rsid w:val="006A37A4"/>
    <w:rsid w:val="006A5D50"/>
    <w:rsid w:val="006B16C3"/>
    <w:rsid w:val="006B3302"/>
    <w:rsid w:val="006B5255"/>
    <w:rsid w:val="006B7CA8"/>
    <w:rsid w:val="006C03F6"/>
    <w:rsid w:val="006C1521"/>
    <w:rsid w:val="006C1C25"/>
    <w:rsid w:val="006C3ABB"/>
    <w:rsid w:val="006C4BE7"/>
    <w:rsid w:val="006C4E1A"/>
    <w:rsid w:val="006C509C"/>
    <w:rsid w:val="006C5187"/>
    <w:rsid w:val="006C6548"/>
    <w:rsid w:val="006D04E9"/>
    <w:rsid w:val="006D13E3"/>
    <w:rsid w:val="006D1FFB"/>
    <w:rsid w:val="006D2384"/>
    <w:rsid w:val="006D2BD0"/>
    <w:rsid w:val="006D48E3"/>
    <w:rsid w:val="006D66F3"/>
    <w:rsid w:val="006E0A05"/>
    <w:rsid w:val="006E1350"/>
    <w:rsid w:val="006E2497"/>
    <w:rsid w:val="006E4FA5"/>
    <w:rsid w:val="006E5DA5"/>
    <w:rsid w:val="006E6279"/>
    <w:rsid w:val="006E6835"/>
    <w:rsid w:val="006E75D8"/>
    <w:rsid w:val="006E7A3F"/>
    <w:rsid w:val="006E7B5C"/>
    <w:rsid w:val="006E7C90"/>
    <w:rsid w:val="006F1CA9"/>
    <w:rsid w:val="006F2ED3"/>
    <w:rsid w:val="006F39DA"/>
    <w:rsid w:val="006F3DD3"/>
    <w:rsid w:val="006F529D"/>
    <w:rsid w:val="006F54C7"/>
    <w:rsid w:val="006F59F9"/>
    <w:rsid w:val="006F61CA"/>
    <w:rsid w:val="006F65D5"/>
    <w:rsid w:val="006F7E67"/>
    <w:rsid w:val="006F7ECF"/>
    <w:rsid w:val="00700147"/>
    <w:rsid w:val="00700331"/>
    <w:rsid w:val="0070084A"/>
    <w:rsid w:val="007008D5"/>
    <w:rsid w:val="007024C7"/>
    <w:rsid w:val="00702720"/>
    <w:rsid w:val="007038D5"/>
    <w:rsid w:val="00706509"/>
    <w:rsid w:val="007101B2"/>
    <w:rsid w:val="007115EC"/>
    <w:rsid w:val="00711A63"/>
    <w:rsid w:val="00715A3F"/>
    <w:rsid w:val="0071783C"/>
    <w:rsid w:val="00723580"/>
    <w:rsid w:val="00725394"/>
    <w:rsid w:val="00726532"/>
    <w:rsid w:val="007270BF"/>
    <w:rsid w:val="00727B84"/>
    <w:rsid w:val="0073099C"/>
    <w:rsid w:val="00730EC6"/>
    <w:rsid w:val="0073102C"/>
    <w:rsid w:val="0073174D"/>
    <w:rsid w:val="0073340F"/>
    <w:rsid w:val="00734757"/>
    <w:rsid w:val="00734972"/>
    <w:rsid w:val="0073570E"/>
    <w:rsid w:val="007359FB"/>
    <w:rsid w:val="00741E62"/>
    <w:rsid w:val="0074366C"/>
    <w:rsid w:val="00744811"/>
    <w:rsid w:val="0074483C"/>
    <w:rsid w:val="00744A5A"/>
    <w:rsid w:val="00745EAD"/>
    <w:rsid w:val="00746A96"/>
    <w:rsid w:val="00746CF0"/>
    <w:rsid w:val="007472F6"/>
    <w:rsid w:val="00747DA2"/>
    <w:rsid w:val="00750365"/>
    <w:rsid w:val="00750A0E"/>
    <w:rsid w:val="007514C2"/>
    <w:rsid w:val="007518F9"/>
    <w:rsid w:val="007523A3"/>
    <w:rsid w:val="00752555"/>
    <w:rsid w:val="007526D7"/>
    <w:rsid w:val="00753C5E"/>
    <w:rsid w:val="00755D4D"/>
    <w:rsid w:val="00756738"/>
    <w:rsid w:val="00757064"/>
    <w:rsid w:val="00757F96"/>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49B4"/>
    <w:rsid w:val="00775B60"/>
    <w:rsid w:val="00775CC1"/>
    <w:rsid w:val="007771CA"/>
    <w:rsid w:val="00781171"/>
    <w:rsid w:val="0078129E"/>
    <w:rsid w:val="00781728"/>
    <w:rsid w:val="0078225E"/>
    <w:rsid w:val="00782437"/>
    <w:rsid w:val="00782918"/>
    <w:rsid w:val="00782E91"/>
    <w:rsid w:val="00785748"/>
    <w:rsid w:val="00787529"/>
    <w:rsid w:val="00791034"/>
    <w:rsid w:val="00792806"/>
    <w:rsid w:val="007928F7"/>
    <w:rsid w:val="00792D54"/>
    <w:rsid w:val="00793D06"/>
    <w:rsid w:val="00793F17"/>
    <w:rsid w:val="00797165"/>
    <w:rsid w:val="007A108E"/>
    <w:rsid w:val="007A11D9"/>
    <w:rsid w:val="007A21DA"/>
    <w:rsid w:val="007A2E0C"/>
    <w:rsid w:val="007A6397"/>
    <w:rsid w:val="007A70E2"/>
    <w:rsid w:val="007A7813"/>
    <w:rsid w:val="007A7EBE"/>
    <w:rsid w:val="007B0266"/>
    <w:rsid w:val="007B0277"/>
    <w:rsid w:val="007B054B"/>
    <w:rsid w:val="007B1A24"/>
    <w:rsid w:val="007B1B45"/>
    <w:rsid w:val="007B2D78"/>
    <w:rsid w:val="007B415E"/>
    <w:rsid w:val="007B49AC"/>
    <w:rsid w:val="007B5423"/>
    <w:rsid w:val="007B61C1"/>
    <w:rsid w:val="007B6282"/>
    <w:rsid w:val="007B63FD"/>
    <w:rsid w:val="007C11C3"/>
    <w:rsid w:val="007C134E"/>
    <w:rsid w:val="007C1AD9"/>
    <w:rsid w:val="007C4010"/>
    <w:rsid w:val="007C63B1"/>
    <w:rsid w:val="007C73B0"/>
    <w:rsid w:val="007D03A4"/>
    <w:rsid w:val="007D101C"/>
    <w:rsid w:val="007D10F0"/>
    <w:rsid w:val="007D1EEB"/>
    <w:rsid w:val="007D2097"/>
    <w:rsid w:val="007D2389"/>
    <w:rsid w:val="007D3F4F"/>
    <w:rsid w:val="007D49A5"/>
    <w:rsid w:val="007D5290"/>
    <w:rsid w:val="007D55C0"/>
    <w:rsid w:val="007D6A70"/>
    <w:rsid w:val="007D74F3"/>
    <w:rsid w:val="007D7D7B"/>
    <w:rsid w:val="007E033B"/>
    <w:rsid w:val="007E05BA"/>
    <w:rsid w:val="007E15D9"/>
    <w:rsid w:val="007E1C03"/>
    <w:rsid w:val="007E1D3B"/>
    <w:rsid w:val="007E24E8"/>
    <w:rsid w:val="007E32FE"/>
    <w:rsid w:val="007E3A0F"/>
    <w:rsid w:val="007E4550"/>
    <w:rsid w:val="007E4737"/>
    <w:rsid w:val="007E5D93"/>
    <w:rsid w:val="007E7216"/>
    <w:rsid w:val="007F07DC"/>
    <w:rsid w:val="007F1218"/>
    <w:rsid w:val="007F47C2"/>
    <w:rsid w:val="007F49B7"/>
    <w:rsid w:val="007F4C5E"/>
    <w:rsid w:val="007F5C82"/>
    <w:rsid w:val="007F63BF"/>
    <w:rsid w:val="007F6742"/>
    <w:rsid w:val="007F680A"/>
    <w:rsid w:val="00800DFA"/>
    <w:rsid w:val="00801243"/>
    <w:rsid w:val="00801D58"/>
    <w:rsid w:val="008029F4"/>
    <w:rsid w:val="0080317E"/>
    <w:rsid w:val="008036B0"/>
    <w:rsid w:val="0080490F"/>
    <w:rsid w:val="00806456"/>
    <w:rsid w:val="008075B9"/>
    <w:rsid w:val="00807E11"/>
    <w:rsid w:val="00810C18"/>
    <w:rsid w:val="00812388"/>
    <w:rsid w:val="0081305F"/>
    <w:rsid w:val="00814359"/>
    <w:rsid w:val="00815676"/>
    <w:rsid w:val="00816123"/>
    <w:rsid w:val="00816414"/>
    <w:rsid w:val="00816DBD"/>
    <w:rsid w:val="00817A01"/>
    <w:rsid w:val="00820331"/>
    <w:rsid w:val="00820B97"/>
    <w:rsid w:val="0082255A"/>
    <w:rsid w:val="00823282"/>
    <w:rsid w:val="0082374F"/>
    <w:rsid w:val="0082413E"/>
    <w:rsid w:val="00827ED1"/>
    <w:rsid w:val="00830DB3"/>
    <w:rsid w:val="008310CA"/>
    <w:rsid w:val="00831893"/>
    <w:rsid w:val="0083296D"/>
    <w:rsid w:val="00832C78"/>
    <w:rsid w:val="00832FC3"/>
    <w:rsid w:val="00833BA8"/>
    <w:rsid w:val="00833E4E"/>
    <w:rsid w:val="00835F3D"/>
    <w:rsid w:val="0083612E"/>
    <w:rsid w:val="00840F5D"/>
    <w:rsid w:val="00841395"/>
    <w:rsid w:val="00842B17"/>
    <w:rsid w:val="00843E11"/>
    <w:rsid w:val="008443A7"/>
    <w:rsid w:val="00844CDC"/>
    <w:rsid w:val="008461D5"/>
    <w:rsid w:val="008463D5"/>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10F7"/>
    <w:rsid w:val="00871E45"/>
    <w:rsid w:val="00872D96"/>
    <w:rsid w:val="008737EE"/>
    <w:rsid w:val="0087666F"/>
    <w:rsid w:val="008779BC"/>
    <w:rsid w:val="0088424A"/>
    <w:rsid w:val="00884DA1"/>
    <w:rsid w:val="00885071"/>
    <w:rsid w:val="00885CE8"/>
    <w:rsid w:val="008872C0"/>
    <w:rsid w:val="00890C28"/>
    <w:rsid w:val="0089133D"/>
    <w:rsid w:val="0089164B"/>
    <w:rsid w:val="00891850"/>
    <w:rsid w:val="008918EA"/>
    <w:rsid w:val="00893616"/>
    <w:rsid w:val="008939D0"/>
    <w:rsid w:val="00893D5F"/>
    <w:rsid w:val="00894491"/>
    <w:rsid w:val="00895682"/>
    <w:rsid w:val="00896469"/>
    <w:rsid w:val="00896E1C"/>
    <w:rsid w:val="008A13AE"/>
    <w:rsid w:val="008A1B26"/>
    <w:rsid w:val="008A236F"/>
    <w:rsid w:val="008A24A3"/>
    <w:rsid w:val="008A2741"/>
    <w:rsid w:val="008A33EB"/>
    <w:rsid w:val="008A3ED2"/>
    <w:rsid w:val="008A4555"/>
    <w:rsid w:val="008A4AEF"/>
    <w:rsid w:val="008A4B45"/>
    <w:rsid w:val="008A719A"/>
    <w:rsid w:val="008A78A8"/>
    <w:rsid w:val="008A7BDC"/>
    <w:rsid w:val="008A7D86"/>
    <w:rsid w:val="008B07BC"/>
    <w:rsid w:val="008B1437"/>
    <w:rsid w:val="008B301C"/>
    <w:rsid w:val="008B3450"/>
    <w:rsid w:val="008B554C"/>
    <w:rsid w:val="008B7BD8"/>
    <w:rsid w:val="008C316C"/>
    <w:rsid w:val="008C4CE2"/>
    <w:rsid w:val="008C5167"/>
    <w:rsid w:val="008C55F0"/>
    <w:rsid w:val="008C5C1C"/>
    <w:rsid w:val="008C72EF"/>
    <w:rsid w:val="008C744A"/>
    <w:rsid w:val="008C77B5"/>
    <w:rsid w:val="008D12B2"/>
    <w:rsid w:val="008D1A63"/>
    <w:rsid w:val="008D1BA3"/>
    <w:rsid w:val="008D1CA3"/>
    <w:rsid w:val="008D2028"/>
    <w:rsid w:val="008D2237"/>
    <w:rsid w:val="008D2749"/>
    <w:rsid w:val="008D2D29"/>
    <w:rsid w:val="008D3131"/>
    <w:rsid w:val="008D3258"/>
    <w:rsid w:val="008D3489"/>
    <w:rsid w:val="008D40FF"/>
    <w:rsid w:val="008E2310"/>
    <w:rsid w:val="008E2891"/>
    <w:rsid w:val="008E38C6"/>
    <w:rsid w:val="008E3C90"/>
    <w:rsid w:val="008E4048"/>
    <w:rsid w:val="008E47D6"/>
    <w:rsid w:val="008E56F6"/>
    <w:rsid w:val="008E58F9"/>
    <w:rsid w:val="008E725C"/>
    <w:rsid w:val="008F06A3"/>
    <w:rsid w:val="008F073A"/>
    <w:rsid w:val="008F0D5C"/>
    <w:rsid w:val="008F4351"/>
    <w:rsid w:val="008F4EBD"/>
    <w:rsid w:val="008F5485"/>
    <w:rsid w:val="008F5A31"/>
    <w:rsid w:val="008F5C49"/>
    <w:rsid w:val="008F699A"/>
    <w:rsid w:val="008F72A8"/>
    <w:rsid w:val="009001DC"/>
    <w:rsid w:val="009018C2"/>
    <w:rsid w:val="00902567"/>
    <w:rsid w:val="009025B2"/>
    <w:rsid w:val="00902DDD"/>
    <w:rsid w:val="0090603C"/>
    <w:rsid w:val="00906AA6"/>
    <w:rsid w:val="00907430"/>
    <w:rsid w:val="00911FC8"/>
    <w:rsid w:val="009126FB"/>
    <w:rsid w:val="00913E2A"/>
    <w:rsid w:val="00917FE1"/>
    <w:rsid w:val="009210FD"/>
    <w:rsid w:val="0092171E"/>
    <w:rsid w:val="00922054"/>
    <w:rsid w:val="00923F10"/>
    <w:rsid w:val="00924373"/>
    <w:rsid w:val="009245E5"/>
    <w:rsid w:val="0092705F"/>
    <w:rsid w:val="00927E23"/>
    <w:rsid w:val="00930DEF"/>
    <w:rsid w:val="00932DEF"/>
    <w:rsid w:val="00933729"/>
    <w:rsid w:val="009368E6"/>
    <w:rsid w:val="00937903"/>
    <w:rsid w:val="00942C16"/>
    <w:rsid w:val="0094322F"/>
    <w:rsid w:val="00943CEC"/>
    <w:rsid w:val="0094433A"/>
    <w:rsid w:val="00945633"/>
    <w:rsid w:val="00945D5F"/>
    <w:rsid w:val="009465C8"/>
    <w:rsid w:val="00947A01"/>
    <w:rsid w:val="00951397"/>
    <w:rsid w:val="00952F4D"/>
    <w:rsid w:val="009530F4"/>
    <w:rsid w:val="0095370F"/>
    <w:rsid w:val="009544EF"/>
    <w:rsid w:val="00954834"/>
    <w:rsid w:val="00956516"/>
    <w:rsid w:val="00957E50"/>
    <w:rsid w:val="009609D3"/>
    <w:rsid w:val="0096304E"/>
    <w:rsid w:val="0096601A"/>
    <w:rsid w:val="00967E79"/>
    <w:rsid w:val="009704DC"/>
    <w:rsid w:val="00973DE9"/>
    <w:rsid w:val="00974077"/>
    <w:rsid w:val="009740CB"/>
    <w:rsid w:val="009759D4"/>
    <w:rsid w:val="00975A67"/>
    <w:rsid w:val="00975DC9"/>
    <w:rsid w:val="009845F7"/>
    <w:rsid w:val="00985BEF"/>
    <w:rsid w:val="009866AD"/>
    <w:rsid w:val="00987523"/>
    <w:rsid w:val="009912B8"/>
    <w:rsid w:val="009918B5"/>
    <w:rsid w:val="00991A3E"/>
    <w:rsid w:val="0099237D"/>
    <w:rsid w:val="009934DE"/>
    <w:rsid w:val="00995AB3"/>
    <w:rsid w:val="00997408"/>
    <w:rsid w:val="00997F7A"/>
    <w:rsid w:val="009A0AC3"/>
    <w:rsid w:val="009A11D6"/>
    <w:rsid w:val="009A15BD"/>
    <w:rsid w:val="009A2533"/>
    <w:rsid w:val="009A25B0"/>
    <w:rsid w:val="009A33D5"/>
    <w:rsid w:val="009A3FF0"/>
    <w:rsid w:val="009A520F"/>
    <w:rsid w:val="009A577C"/>
    <w:rsid w:val="009A6909"/>
    <w:rsid w:val="009A6D73"/>
    <w:rsid w:val="009A74F8"/>
    <w:rsid w:val="009B0595"/>
    <w:rsid w:val="009B19E4"/>
    <w:rsid w:val="009B24CC"/>
    <w:rsid w:val="009B2588"/>
    <w:rsid w:val="009B2660"/>
    <w:rsid w:val="009B2AEC"/>
    <w:rsid w:val="009B41A3"/>
    <w:rsid w:val="009B4B9C"/>
    <w:rsid w:val="009B5E6B"/>
    <w:rsid w:val="009B611B"/>
    <w:rsid w:val="009B6614"/>
    <w:rsid w:val="009C1411"/>
    <w:rsid w:val="009C14FA"/>
    <w:rsid w:val="009C7D88"/>
    <w:rsid w:val="009D092B"/>
    <w:rsid w:val="009D0CEF"/>
    <w:rsid w:val="009D0D72"/>
    <w:rsid w:val="009D10B4"/>
    <w:rsid w:val="009D1183"/>
    <w:rsid w:val="009D2362"/>
    <w:rsid w:val="009D36E1"/>
    <w:rsid w:val="009D5737"/>
    <w:rsid w:val="009D5790"/>
    <w:rsid w:val="009D5AE8"/>
    <w:rsid w:val="009D5BB1"/>
    <w:rsid w:val="009D5C04"/>
    <w:rsid w:val="009D68C7"/>
    <w:rsid w:val="009D72DA"/>
    <w:rsid w:val="009D78D8"/>
    <w:rsid w:val="009D7FA3"/>
    <w:rsid w:val="009E0DF1"/>
    <w:rsid w:val="009E127B"/>
    <w:rsid w:val="009E2E75"/>
    <w:rsid w:val="009E3BFB"/>
    <w:rsid w:val="009E4410"/>
    <w:rsid w:val="009E48B1"/>
    <w:rsid w:val="009E50B4"/>
    <w:rsid w:val="009E55E8"/>
    <w:rsid w:val="009E56C1"/>
    <w:rsid w:val="009E5B63"/>
    <w:rsid w:val="009E5DD8"/>
    <w:rsid w:val="009E6DB4"/>
    <w:rsid w:val="009E6F1C"/>
    <w:rsid w:val="009E755B"/>
    <w:rsid w:val="009F0AF5"/>
    <w:rsid w:val="009F0FF3"/>
    <w:rsid w:val="009F15AA"/>
    <w:rsid w:val="009F24F6"/>
    <w:rsid w:val="009F33C9"/>
    <w:rsid w:val="009F4410"/>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D38"/>
    <w:rsid w:val="00A1202A"/>
    <w:rsid w:val="00A13B6F"/>
    <w:rsid w:val="00A14749"/>
    <w:rsid w:val="00A1524E"/>
    <w:rsid w:val="00A15F0B"/>
    <w:rsid w:val="00A17871"/>
    <w:rsid w:val="00A204DF"/>
    <w:rsid w:val="00A214BB"/>
    <w:rsid w:val="00A21ADD"/>
    <w:rsid w:val="00A21C8A"/>
    <w:rsid w:val="00A21CC7"/>
    <w:rsid w:val="00A241B5"/>
    <w:rsid w:val="00A247B5"/>
    <w:rsid w:val="00A2507D"/>
    <w:rsid w:val="00A2680E"/>
    <w:rsid w:val="00A26CA3"/>
    <w:rsid w:val="00A27A3C"/>
    <w:rsid w:val="00A3063E"/>
    <w:rsid w:val="00A31C62"/>
    <w:rsid w:val="00A3220C"/>
    <w:rsid w:val="00A3228A"/>
    <w:rsid w:val="00A324B1"/>
    <w:rsid w:val="00A3283B"/>
    <w:rsid w:val="00A33A37"/>
    <w:rsid w:val="00A33C2A"/>
    <w:rsid w:val="00A3474F"/>
    <w:rsid w:val="00A35EEE"/>
    <w:rsid w:val="00A36070"/>
    <w:rsid w:val="00A362A0"/>
    <w:rsid w:val="00A40155"/>
    <w:rsid w:val="00A405EF"/>
    <w:rsid w:val="00A410F3"/>
    <w:rsid w:val="00A43BCF"/>
    <w:rsid w:val="00A43F3E"/>
    <w:rsid w:val="00A4491D"/>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2986"/>
    <w:rsid w:val="00A63168"/>
    <w:rsid w:val="00A649E6"/>
    <w:rsid w:val="00A64DFF"/>
    <w:rsid w:val="00A65341"/>
    <w:rsid w:val="00A65815"/>
    <w:rsid w:val="00A65BE0"/>
    <w:rsid w:val="00A65E55"/>
    <w:rsid w:val="00A66A49"/>
    <w:rsid w:val="00A672DD"/>
    <w:rsid w:val="00A71BAF"/>
    <w:rsid w:val="00A724A0"/>
    <w:rsid w:val="00A72617"/>
    <w:rsid w:val="00A7351B"/>
    <w:rsid w:val="00A736F0"/>
    <w:rsid w:val="00A73D34"/>
    <w:rsid w:val="00A73F68"/>
    <w:rsid w:val="00A74C47"/>
    <w:rsid w:val="00A768CB"/>
    <w:rsid w:val="00A77034"/>
    <w:rsid w:val="00A777EE"/>
    <w:rsid w:val="00A80302"/>
    <w:rsid w:val="00A81224"/>
    <w:rsid w:val="00A81926"/>
    <w:rsid w:val="00A821BC"/>
    <w:rsid w:val="00A825E1"/>
    <w:rsid w:val="00A82F79"/>
    <w:rsid w:val="00A83381"/>
    <w:rsid w:val="00A84057"/>
    <w:rsid w:val="00A853D4"/>
    <w:rsid w:val="00A85A75"/>
    <w:rsid w:val="00A86309"/>
    <w:rsid w:val="00A90882"/>
    <w:rsid w:val="00A91289"/>
    <w:rsid w:val="00A91563"/>
    <w:rsid w:val="00A92BA0"/>
    <w:rsid w:val="00A937DA"/>
    <w:rsid w:val="00A93B13"/>
    <w:rsid w:val="00A9427C"/>
    <w:rsid w:val="00A94E31"/>
    <w:rsid w:val="00A962F3"/>
    <w:rsid w:val="00A96786"/>
    <w:rsid w:val="00AA103D"/>
    <w:rsid w:val="00AA1C11"/>
    <w:rsid w:val="00AA1C6F"/>
    <w:rsid w:val="00AA21E1"/>
    <w:rsid w:val="00AA25BA"/>
    <w:rsid w:val="00AA5009"/>
    <w:rsid w:val="00AA60DE"/>
    <w:rsid w:val="00AA7C8F"/>
    <w:rsid w:val="00AA7D7D"/>
    <w:rsid w:val="00AB0A72"/>
    <w:rsid w:val="00AB2ED7"/>
    <w:rsid w:val="00AB3916"/>
    <w:rsid w:val="00AB41B7"/>
    <w:rsid w:val="00AB48E7"/>
    <w:rsid w:val="00AB4CE2"/>
    <w:rsid w:val="00AB64D6"/>
    <w:rsid w:val="00AB6F11"/>
    <w:rsid w:val="00AB7393"/>
    <w:rsid w:val="00AB7420"/>
    <w:rsid w:val="00AB7759"/>
    <w:rsid w:val="00AC1547"/>
    <w:rsid w:val="00AC1C48"/>
    <w:rsid w:val="00AC1E6E"/>
    <w:rsid w:val="00AC1EBA"/>
    <w:rsid w:val="00AC3754"/>
    <w:rsid w:val="00AC4F24"/>
    <w:rsid w:val="00AC5243"/>
    <w:rsid w:val="00AC6A11"/>
    <w:rsid w:val="00AD0F52"/>
    <w:rsid w:val="00AD1931"/>
    <w:rsid w:val="00AD2563"/>
    <w:rsid w:val="00AD2CE0"/>
    <w:rsid w:val="00AD3B4A"/>
    <w:rsid w:val="00AD3FBE"/>
    <w:rsid w:val="00AD5045"/>
    <w:rsid w:val="00AD674C"/>
    <w:rsid w:val="00AE0A10"/>
    <w:rsid w:val="00AE107F"/>
    <w:rsid w:val="00AE1C61"/>
    <w:rsid w:val="00AE3C81"/>
    <w:rsid w:val="00AE4852"/>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6F9"/>
    <w:rsid w:val="00B01967"/>
    <w:rsid w:val="00B029A6"/>
    <w:rsid w:val="00B03793"/>
    <w:rsid w:val="00B050C1"/>
    <w:rsid w:val="00B07982"/>
    <w:rsid w:val="00B10612"/>
    <w:rsid w:val="00B12528"/>
    <w:rsid w:val="00B139A2"/>
    <w:rsid w:val="00B14F3C"/>
    <w:rsid w:val="00B14FA6"/>
    <w:rsid w:val="00B151B0"/>
    <w:rsid w:val="00B15A51"/>
    <w:rsid w:val="00B1724B"/>
    <w:rsid w:val="00B173B5"/>
    <w:rsid w:val="00B1759D"/>
    <w:rsid w:val="00B17944"/>
    <w:rsid w:val="00B20024"/>
    <w:rsid w:val="00B209DB"/>
    <w:rsid w:val="00B20CEA"/>
    <w:rsid w:val="00B23307"/>
    <w:rsid w:val="00B23E8B"/>
    <w:rsid w:val="00B24174"/>
    <w:rsid w:val="00B248F3"/>
    <w:rsid w:val="00B2749C"/>
    <w:rsid w:val="00B279D7"/>
    <w:rsid w:val="00B30748"/>
    <w:rsid w:val="00B31CDC"/>
    <w:rsid w:val="00B33C44"/>
    <w:rsid w:val="00B343F5"/>
    <w:rsid w:val="00B34BE8"/>
    <w:rsid w:val="00B356E7"/>
    <w:rsid w:val="00B359C7"/>
    <w:rsid w:val="00B364D7"/>
    <w:rsid w:val="00B36800"/>
    <w:rsid w:val="00B369F7"/>
    <w:rsid w:val="00B41258"/>
    <w:rsid w:val="00B414F1"/>
    <w:rsid w:val="00B42CB0"/>
    <w:rsid w:val="00B4348B"/>
    <w:rsid w:val="00B43C1A"/>
    <w:rsid w:val="00B43CD6"/>
    <w:rsid w:val="00B46074"/>
    <w:rsid w:val="00B46077"/>
    <w:rsid w:val="00B46B95"/>
    <w:rsid w:val="00B46F67"/>
    <w:rsid w:val="00B4744A"/>
    <w:rsid w:val="00B47BB5"/>
    <w:rsid w:val="00B47F53"/>
    <w:rsid w:val="00B50087"/>
    <w:rsid w:val="00B5235A"/>
    <w:rsid w:val="00B52561"/>
    <w:rsid w:val="00B624B8"/>
    <w:rsid w:val="00B62991"/>
    <w:rsid w:val="00B64557"/>
    <w:rsid w:val="00B65716"/>
    <w:rsid w:val="00B66EE8"/>
    <w:rsid w:val="00B675A9"/>
    <w:rsid w:val="00B71158"/>
    <w:rsid w:val="00B71AD7"/>
    <w:rsid w:val="00B75271"/>
    <w:rsid w:val="00B75754"/>
    <w:rsid w:val="00B76B65"/>
    <w:rsid w:val="00B76F18"/>
    <w:rsid w:val="00B83415"/>
    <w:rsid w:val="00B83F57"/>
    <w:rsid w:val="00B85689"/>
    <w:rsid w:val="00B86241"/>
    <w:rsid w:val="00B86843"/>
    <w:rsid w:val="00B86BC0"/>
    <w:rsid w:val="00B86E44"/>
    <w:rsid w:val="00B87844"/>
    <w:rsid w:val="00B90897"/>
    <w:rsid w:val="00B90A3C"/>
    <w:rsid w:val="00B91C10"/>
    <w:rsid w:val="00B928B0"/>
    <w:rsid w:val="00B92FAF"/>
    <w:rsid w:val="00B9460C"/>
    <w:rsid w:val="00B95FD9"/>
    <w:rsid w:val="00B964A0"/>
    <w:rsid w:val="00BA011A"/>
    <w:rsid w:val="00BA1229"/>
    <w:rsid w:val="00BA25FC"/>
    <w:rsid w:val="00BA2C4A"/>
    <w:rsid w:val="00BA2CBA"/>
    <w:rsid w:val="00BA45DE"/>
    <w:rsid w:val="00BA7A8D"/>
    <w:rsid w:val="00BB06CA"/>
    <w:rsid w:val="00BB136B"/>
    <w:rsid w:val="00BB15E3"/>
    <w:rsid w:val="00BB3006"/>
    <w:rsid w:val="00BB35B3"/>
    <w:rsid w:val="00BB3B94"/>
    <w:rsid w:val="00BB4682"/>
    <w:rsid w:val="00BB48C4"/>
    <w:rsid w:val="00BB4AE9"/>
    <w:rsid w:val="00BB5340"/>
    <w:rsid w:val="00BB5548"/>
    <w:rsid w:val="00BB6AE1"/>
    <w:rsid w:val="00BB6D27"/>
    <w:rsid w:val="00BB709A"/>
    <w:rsid w:val="00BB71E4"/>
    <w:rsid w:val="00BB78ED"/>
    <w:rsid w:val="00BB7E57"/>
    <w:rsid w:val="00BC0A23"/>
    <w:rsid w:val="00BC107A"/>
    <w:rsid w:val="00BC152B"/>
    <w:rsid w:val="00BC1CEB"/>
    <w:rsid w:val="00BC2103"/>
    <w:rsid w:val="00BC3271"/>
    <w:rsid w:val="00BC32BF"/>
    <w:rsid w:val="00BC3E65"/>
    <w:rsid w:val="00BC43C8"/>
    <w:rsid w:val="00BC4CF1"/>
    <w:rsid w:val="00BC5D8E"/>
    <w:rsid w:val="00BC6955"/>
    <w:rsid w:val="00BC6D8C"/>
    <w:rsid w:val="00BC7177"/>
    <w:rsid w:val="00BC7609"/>
    <w:rsid w:val="00BD0007"/>
    <w:rsid w:val="00BD0030"/>
    <w:rsid w:val="00BD1DEA"/>
    <w:rsid w:val="00BD1E3E"/>
    <w:rsid w:val="00BD1FD9"/>
    <w:rsid w:val="00BD42BD"/>
    <w:rsid w:val="00BD456E"/>
    <w:rsid w:val="00BD4D78"/>
    <w:rsid w:val="00BD66F2"/>
    <w:rsid w:val="00BE0024"/>
    <w:rsid w:val="00BE172E"/>
    <w:rsid w:val="00BE231B"/>
    <w:rsid w:val="00BE2375"/>
    <w:rsid w:val="00BE38EC"/>
    <w:rsid w:val="00BE3A8B"/>
    <w:rsid w:val="00BE3E83"/>
    <w:rsid w:val="00BE476C"/>
    <w:rsid w:val="00BE52B8"/>
    <w:rsid w:val="00BE5E6F"/>
    <w:rsid w:val="00BE6483"/>
    <w:rsid w:val="00BE77CE"/>
    <w:rsid w:val="00BF0B8C"/>
    <w:rsid w:val="00BF52BB"/>
    <w:rsid w:val="00BF590D"/>
    <w:rsid w:val="00BF6407"/>
    <w:rsid w:val="00BF6E38"/>
    <w:rsid w:val="00BF7DF9"/>
    <w:rsid w:val="00C02819"/>
    <w:rsid w:val="00C0367C"/>
    <w:rsid w:val="00C03DB8"/>
    <w:rsid w:val="00C04661"/>
    <w:rsid w:val="00C0761F"/>
    <w:rsid w:val="00C07BE5"/>
    <w:rsid w:val="00C10B57"/>
    <w:rsid w:val="00C11199"/>
    <w:rsid w:val="00C11EEC"/>
    <w:rsid w:val="00C1229A"/>
    <w:rsid w:val="00C148E1"/>
    <w:rsid w:val="00C15794"/>
    <w:rsid w:val="00C16606"/>
    <w:rsid w:val="00C17C3B"/>
    <w:rsid w:val="00C214C3"/>
    <w:rsid w:val="00C226A6"/>
    <w:rsid w:val="00C22B65"/>
    <w:rsid w:val="00C22C96"/>
    <w:rsid w:val="00C22FDB"/>
    <w:rsid w:val="00C2493E"/>
    <w:rsid w:val="00C25D28"/>
    <w:rsid w:val="00C260E9"/>
    <w:rsid w:val="00C26D80"/>
    <w:rsid w:val="00C27526"/>
    <w:rsid w:val="00C2770E"/>
    <w:rsid w:val="00C2772E"/>
    <w:rsid w:val="00C27A33"/>
    <w:rsid w:val="00C317D2"/>
    <w:rsid w:val="00C3193A"/>
    <w:rsid w:val="00C32A34"/>
    <w:rsid w:val="00C32BDE"/>
    <w:rsid w:val="00C330FE"/>
    <w:rsid w:val="00C35D4B"/>
    <w:rsid w:val="00C36964"/>
    <w:rsid w:val="00C37174"/>
    <w:rsid w:val="00C37299"/>
    <w:rsid w:val="00C411CC"/>
    <w:rsid w:val="00C42C1D"/>
    <w:rsid w:val="00C43DE8"/>
    <w:rsid w:val="00C44AFB"/>
    <w:rsid w:val="00C44B1E"/>
    <w:rsid w:val="00C45639"/>
    <w:rsid w:val="00C4710B"/>
    <w:rsid w:val="00C47223"/>
    <w:rsid w:val="00C50185"/>
    <w:rsid w:val="00C50917"/>
    <w:rsid w:val="00C52B6D"/>
    <w:rsid w:val="00C53462"/>
    <w:rsid w:val="00C5368A"/>
    <w:rsid w:val="00C53A70"/>
    <w:rsid w:val="00C54E4C"/>
    <w:rsid w:val="00C5531F"/>
    <w:rsid w:val="00C57328"/>
    <w:rsid w:val="00C57985"/>
    <w:rsid w:val="00C61B80"/>
    <w:rsid w:val="00C625CD"/>
    <w:rsid w:val="00C625D6"/>
    <w:rsid w:val="00C634D0"/>
    <w:rsid w:val="00C644AB"/>
    <w:rsid w:val="00C65DFF"/>
    <w:rsid w:val="00C66275"/>
    <w:rsid w:val="00C66C31"/>
    <w:rsid w:val="00C66EA3"/>
    <w:rsid w:val="00C72276"/>
    <w:rsid w:val="00C726BB"/>
    <w:rsid w:val="00C72A46"/>
    <w:rsid w:val="00C72B5E"/>
    <w:rsid w:val="00C74545"/>
    <w:rsid w:val="00C74F72"/>
    <w:rsid w:val="00C76211"/>
    <w:rsid w:val="00C76A69"/>
    <w:rsid w:val="00C80347"/>
    <w:rsid w:val="00C803A5"/>
    <w:rsid w:val="00C81468"/>
    <w:rsid w:val="00C81494"/>
    <w:rsid w:val="00C81BE4"/>
    <w:rsid w:val="00C82BE5"/>
    <w:rsid w:val="00C82F32"/>
    <w:rsid w:val="00C835B7"/>
    <w:rsid w:val="00C83D3F"/>
    <w:rsid w:val="00C848A8"/>
    <w:rsid w:val="00C85D2A"/>
    <w:rsid w:val="00C8664E"/>
    <w:rsid w:val="00C86FF0"/>
    <w:rsid w:val="00C911B6"/>
    <w:rsid w:val="00C919BE"/>
    <w:rsid w:val="00C92877"/>
    <w:rsid w:val="00C93400"/>
    <w:rsid w:val="00C95380"/>
    <w:rsid w:val="00C95B14"/>
    <w:rsid w:val="00C9624E"/>
    <w:rsid w:val="00C96A15"/>
    <w:rsid w:val="00C97054"/>
    <w:rsid w:val="00C97234"/>
    <w:rsid w:val="00C972A7"/>
    <w:rsid w:val="00CA048C"/>
    <w:rsid w:val="00CA05C4"/>
    <w:rsid w:val="00CA0675"/>
    <w:rsid w:val="00CA0728"/>
    <w:rsid w:val="00CA09E9"/>
    <w:rsid w:val="00CA0C1B"/>
    <w:rsid w:val="00CA1526"/>
    <w:rsid w:val="00CA2D12"/>
    <w:rsid w:val="00CA3380"/>
    <w:rsid w:val="00CA4F81"/>
    <w:rsid w:val="00CA51BD"/>
    <w:rsid w:val="00CA5D73"/>
    <w:rsid w:val="00CA63D1"/>
    <w:rsid w:val="00CA6759"/>
    <w:rsid w:val="00CA76E6"/>
    <w:rsid w:val="00CA7B92"/>
    <w:rsid w:val="00CA7EB1"/>
    <w:rsid w:val="00CB1DB5"/>
    <w:rsid w:val="00CB2818"/>
    <w:rsid w:val="00CB45A8"/>
    <w:rsid w:val="00CB72C8"/>
    <w:rsid w:val="00CB7730"/>
    <w:rsid w:val="00CC0BB0"/>
    <w:rsid w:val="00CC1099"/>
    <w:rsid w:val="00CC2398"/>
    <w:rsid w:val="00CC294F"/>
    <w:rsid w:val="00CC2BD3"/>
    <w:rsid w:val="00CC3889"/>
    <w:rsid w:val="00CC428A"/>
    <w:rsid w:val="00CC4476"/>
    <w:rsid w:val="00CC5314"/>
    <w:rsid w:val="00CC7F06"/>
    <w:rsid w:val="00CD154B"/>
    <w:rsid w:val="00CD19C2"/>
    <w:rsid w:val="00CD1DB5"/>
    <w:rsid w:val="00CD27C5"/>
    <w:rsid w:val="00CD314F"/>
    <w:rsid w:val="00CD4759"/>
    <w:rsid w:val="00CD4CAF"/>
    <w:rsid w:val="00CD5243"/>
    <w:rsid w:val="00CE0FC8"/>
    <w:rsid w:val="00CE1098"/>
    <w:rsid w:val="00CE13E0"/>
    <w:rsid w:val="00CE18AB"/>
    <w:rsid w:val="00CE1A52"/>
    <w:rsid w:val="00CE559B"/>
    <w:rsid w:val="00CE59F5"/>
    <w:rsid w:val="00CE5F35"/>
    <w:rsid w:val="00CE733E"/>
    <w:rsid w:val="00CF0CF9"/>
    <w:rsid w:val="00CF2D79"/>
    <w:rsid w:val="00CF3F93"/>
    <w:rsid w:val="00CF44D1"/>
    <w:rsid w:val="00CF4A96"/>
    <w:rsid w:val="00CF4C37"/>
    <w:rsid w:val="00CF5871"/>
    <w:rsid w:val="00CF6020"/>
    <w:rsid w:val="00D00BE5"/>
    <w:rsid w:val="00D02DD2"/>
    <w:rsid w:val="00D0321E"/>
    <w:rsid w:val="00D03683"/>
    <w:rsid w:val="00D05951"/>
    <w:rsid w:val="00D059BE"/>
    <w:rsid w:val="00D06974"/>
    <w:rsid w:val="00D069E1"/>
    <w:rsid w:val="00D11459"/>
    <w:rsid w:val="00D11B07"/>
    <w:rsid w:val="00D128AB"/>
    <w:rsid w:val="00D128BB"/>
    <w:rsid w:val="00D136E8"/>
    <w:rsid w:val="00D13765"/>
    <w:rsid w:val="00D13991"/>
    <w:rsid w:val="00D13E4E"/>
    <w:rsid w:val="00D14C1F"/>
    <w:rsid w:val="00D1556C"/>
    <w:rsid w:val="00D17087"/>
    <w:rsid w:val="00D17A8E"/>
    <w:rsid w:val="00D20093"/>
    <w:rsid w:val="00D20127"/>
    <w:rsid w:val="00D212B6"/>
    <w:rsid w:val="00D23E74"/>
    <w:rsid w:val="00D24721"/>
    <w:rsid w:val="00D256FB"/>
    <w:rsid w:val="00D27082"/>
    <w:rsid w:val="00D27745"/>
    <w:rsid w:val="00D27B43"/>
    <w:rsid w:val="00D304FE"/>
    <w:rsid w:val="00D314B0"/>
    <w:rsid w:val="00D34258"/>
    <w:rsid w:val="00D343BA"/>
    <w:rsid w:val="00D34B1C"/>
    <w:rsid w:val="00D3586E"/>
    <w:rsid w:val="00D36E58"/>
    <w:rsid w:val="00D377E6"/>
    <w:rsid w:val="00D37C89"/>
    <w:rsid w:val="00D40A03"/>
    <w:rsid w:val="00D40FAD"/>
    <w:rsid w:val="00D41A56"/>
    <w:rsid w:val="00D427F3"/>
    <w:rsid w:val="00D4294C"/>
    <w:rsid w:val="00D42BEB"/>
    <w:rsid w:val="00D4348E"/>
    <w:rsid w:val="00D43604"/>
    <w:rsid w:val="00D43753"/>
    <w:rsid w:val="00D4387D"/>
    <w:rsid w:val="00D44582"/>
    <w:rsid w:val="00D44927"/>
    <w:rsid w:val="00D44D73"/>
    <w:rsid w:val="00D463CD"/>
    <w:rsid w:val="00D46AF4"/>
    <w:rsid w:val="00D47418"/>
    <w:rsid w:val="00D479B0"/>
    <w:rsid w:val="00D50165"/>
    <w:rsid w:val="00D502AF"/>
    <w:rsid w:val="00D50C81"/>
    <w:rsid w:val="00D5144D"/>
    <w:rsid w:val="00D517A2"/>
    <w:rsid w:val="00D5188A"/>
    <w:rsid w:val="00D5392E"/>
    <w:rsid w:val="00D54FD5"/>
    <w:rsid w:val="00D55512"/>
    <w:rsid w:val="00D56760"/>
    <w:rsid w:val="00D56F2E"/>
    <w:rsid w:val="00D601DD"/>
    <w:rsid w:val="00D601E6"/>
    <w:rsid w:val="00D61790"/>
    <w:rsid w:val="00D657E0"/>
    <w:rsid w:val="00D66F75"/>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448A"/>
    <w:rsid w:val="00D947B1"/>
    <w:rsid w:val="00D95C67"/>
    <w:rsid w:val="00D9668B"/>
    <w:rsid w:val="00D973B6"/>
    <w:rsid w:val="00D97E31"/>
    <w:rsid w:val="00DA105E"/>
    <w:rsid w:val="00DA1A38"/>
    <w:rsid w:val="00DA3217"/>
    <w:rsid w:val="00DA322B"/>
    <w:rsid w:val="00DA357B"/>
    <w:rsid w:val="00DA3E3B"/>
    <w:rsid w:val="00DA6ACD"/>
    <w:rsid w:val="00DA6FBB"/>
    <w:rsid w:val="00DB0219"/>
    <w:rsid w:val="00DB080C"/>
    <w:rsid w:val="00DB2452"/>
    <w:rsid w:val="00DB3FEC"/>
    <w:rsid w:val="00DB52E7"/>
    <w:rsid w:val="00DB68F3"/>
    <w:rsid w:val="00DB6D6C"/>
    <w:rsid w:val="00DB6F7D"/>
    <w:rsid w:val="00DC03CC"/>
    <w:rsid w:val="00DC13AA"/>
    <w:rsid w:val="00DC4747"/>
    <w:rsid w:val="00DC59DD"/>
    <w:rsid w:val="00DC5CFA"/>
    <w:rsid w:val="00DC5D62"/>
    <w:rsid w:val="00DC678B"/>
    <w:rsid w:val="00DC685A"/>
    <w:rsid w:val="00DD0422"/>
    <w:rsid w:val="00DD17A4"/>
    <w:rsid w:val="00DD1807"/>
    <w:rsid w:val="00DD192D"/>
    <w:rsid w:val="00DD2A84"/>
    <w:rsid w:val="00DD2DA9"/>
    <w:rsid w:val="00DD35F5"/>
    <w:rsid w:val="00DD3A37"/>
    <w:rsid w:val="00DD3E54"/>
    <w:rsid w:val="00DD4909"/>
    <w:rsid w:val="00DD50CC"/>
    <w:rsid w:val="00DD701E"/>
    <w:rsid w:val="00DD7A4C"/>
    <w:rsid w:val="00DE01CF"/>
    <w:rsid w:val="00DE39A2"/>
    <w:rsid w:val="00DE5A00"/>
    <w:rsid w:val="00DE5E3A"/>
    <w:rsid w:val="00DE6180"/>
    <w:rsid w:val="00DE6A18"/>
    <w:rsid w:val="00DF095A"/>
    <w:rsid w:val="00DF11F0"/>
    <w:rsid w:val="00DF209F"/>
    <w:rsid w:val="00DF2252"/>
    <w:rsid w:val="00DF2D69"/>
    <w:rsid w:val="00DF50A4"/>
    <w:rsid w:val="00DF550D"/>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C85"/>
    <w:rsid w:val="00E22A43"/>
    <w:rsid w:val="00E22B35"/>
    <w:rsid w:val="00E238C0"/>
    <w:rsid w:val="00E23E0E"/>
    <w:rsid w:val="00E24136"/>
    <w:rsid w:val="00E243D8"/>
    <w:rsid w:val="00E25205"/>
    <w:rsid w:val="00E254F5"/>
    <w:rsid w:val="00E27477"/>
    <w:rsid w:val="00E32B3C"/>
    <w:rsid w:val="00E347AE"/>
    <w:rsid w:val="00E35304"/>
    <w:rsid w:val="00E354CC"/>
    <w:rsid w:val="00E35758"/>
    <w:rsid w:val="00E36B09"/>
    <w:rsid w:val="00E36B49"/>
    <w:rsid w:val="00E36ECD"/>
    <w:rsid w:val="00E373F8"/>
    <w:rsid w:val="00E379E2"/>
    <w:rsid w:val="00E37D5A"/>
    <w:rsid w:val="00E42375"/>
    <w:rsid w:val="00E43E15"/>
    <w:rsid w:val="00E442BD"/>
    <w:rsid w:val="00E468E3"/>
    <w:rsid w:val="00E5036D"/>
    <w:rsid w:val="00E51D3A"/>
    <w:rsid w:val="00E53A4B"/>
    <w:rsid w:val="00E54086"/>
    <w:rsid w:val="00E554F4"/>
    <w:rsid w:val="00E55545"/>
    <w:rsid w:val="00E56767"/>
    <w:rsid w:val="00E56DC1"/>
    <w:rsid w:val="00E57699"/>
    <w:rsid w:val="00E576FF"/>
    <w:rsid w:val="00E622AE"/>
    <w:rsid w:val="00E63262"/>
    <w:rsid w:val="00E63350"/>
    <w:rsid w:val="00E63387"/>
    <w:rsid w:val="00E63C91"/>
    <w:rsid w:val="00E659BA"/>
    <w:rsid w:val="00E6786F"/>
    <w:rsid w:val="00E67BEE"/>
    <w:rsid w:val="00E70EAC"/>
    <w:rsid w:val="00E71109"/>
    <w:rsid w:val="00E71AF3"/>
    <w:rsid w:val="00E72478"/>
    <w:rsid w:val="00E72717"/>
    <w:rsid w:val="00E757DE"/>
    <w:rsid w:val="00E758D9"/>
    <w:rsid w:val="00E75B71"/>
    <w:rsid w:val="00E765DC"/>
    <w:rsid w:val="00E771ED"/>
    <w:rsid w:val="00E8024F"/>
    <w:rsid w:val="00E83093"/>
    <w:rsid w:val="00E8315B"/>
    <w:rsid w:val="00E8575D"/>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2475"/>
    <w:rsid w:val="00EA3512"/>
    <w:rsid w:val="00EA446F"/>
    <w:rsid w:val="00EA48D0"/>
    <w:rsid w:val="00EA4A08"/>
    <w:rsid w:val="00EA4D44"/>
    <w:rsid w:val="00EA5769"/>
    <w:rsid w:val="00EB0B07"/>
    <w:rsid w:val="00EB0F24"/>
    <w:rsid w:val="00EB1705"/>
    <w:rsid w:val="00EB366B"/>
    <w:rsid w:val="00EB428A"/>
    <w:rsid w:val="00EB53EC"/>
    <w:rsid w:val="00EB5860"/>
    <w:rsid w:val="00EB6685"/>
    <w:rsid w:val="00EB6FA1"/>
    <w:rsid w:val="00EB71D4"/>
    <w:rsid w:val="00EC060F"/>
    <w:rsid w:val="00EC152D"/>
    <w:rsid w:val="00EC1B95"/>
    <w:rsid w:val="00EC2786"/>
    <w:rsid w:val="00EC2886"/>
    <w:rsid w:val="00EC3679"/>
    <w:rsid w:val="00EC3C41"/>
    <w:rsid w:val="00EC3C98"/>
    <w:rsid w:val="00EC3CEB"/>
    <w:rsid w:val="00EC3DF0"/>
    <w:rsid w:val="00EC7748"/>
    <w:rsid w:val="00EC7AD6"/>
    <w:rsid w:val="00ED0071"/>
    <w:rsid w:val="00ED0157"/>
    <w:rsid w:val="00ED1834"/>
    <w:rsid w:val="00ED266E"/>
    <w:rsid w:val="00ED4EC1"/>
    <w:rsid w:val="00ED55F8"/>
    <w:rsid w:val="00ED67E2"/>
    <w:rsid w:val="00ED68C8"/>
    <w:rsid w:val="00ED7EDE"/>
    <w:rsid w:val="00EE0808"/>
    <w:rsid w:val="00EE0C68"/>
    <w:rsid w:val="00EE0C8B"/>
    <w:rsid w:val="00EE1036"/>
    <w:rsid w:val="00EE398B"/>
    <w:rsid w:val="00EE3A7E"/>
    <w:rsid w:val="00EE4229"/>
    <w:rsid w:val="00EE5C2C"/>
    <w:rsid w:val="00EE7142"/>
    <w:rsid w:val="00EE7BA0"/>
    <w:rsid w:val="00EE7CEF"/>
    <w:rsid w:val="00EF1D25"/>
    <w:rsid w:val="00EF608B"/>
    <w:rsid w:val="00EF6762"/>
    <w:rsid w:val="00EF6894"/>
    <w:rsid w:val="00EF6DF4"/>
    <w:rsid w:val="00EF6E61"/>
    <w:rsid w:val="00EF70DB"/>
    <w:rsid w:val="00EF71DB"/>
    <w:rsid w:val="00EF7452"/>
    <w:rsid w:val="00F00480"/>
    <w:rsid w:val="00F0066D"/>
    <w:rsid w:val="00F010EB"/>
    <w:rsid w:val="00F01B8B"/>
    <w:rsid w:val="00F01CA6"/>
    <w:rsid w:val="00F026C8"/>
    <w:rsid w:val="00F057E2"/>
    <w:rsid w:val="00F07379"/>
    <w:rsid w:val="00F075D2"/>
    <w:rsid w:val="00F0781F"/>
    <w:rsid w:val="00F07971"/>
    <w:rsid w:val="00F10053"/>
    <w:rsid w:val="00F101BC"/>
    <w:rsid w:val="00F10737"/>
    <w:rsid w:val="00F10798"/>
    <w:rsid w:val="00F10FEA"/>
    <w:rsid w:val="00F13A2B"/>
    <w:rsid w:val="00F13BE1"/>
    <w:rsid w:val="00F143E5"/>
    <w:rsid w:val="00F14B89"/>
    <w:rsid w:val="00F17C54"/>
    <w:rsid w:val="00F20127"/>
    <w:rsid w:val="00F20F7E"/>
    <w:rsid w:val="00F21BF5"/>
    <w:rsid w:val="00F22B09"/>
    <w:rsid w:val="00F235AE"/>
    <w:rsid w:val="00F23A80"/>
    <w:rsid w:val="00F246B5"/>
    <w:rsid w:val="00F2473A"/>
    <w:rsid w:val="00F2484C"/>
    <w:rsid w:val="00F26917"/>
    <w:rsid w:val="00F27670"/>
    <w:rsid w:val="00F32302"/>
    <w:rsid w:val="00F32E88"/>
    <w:rsid w:val="00F33491"/>
    <w:rsid w:val="00F33D42"/>
    <w:rsid w:val="00F34014"/>
    <w:rsid w:val="00F3420D"/>
    <w:rsid w:val="00F36C1E"/>
    <w:rsid w:val="00F3718A"/>
    <w:rsid w:val="00F37453"/>
    <w:rsid w:val="00F37DA4"/>
    <w:rsid w:val="00F42192"/>
    <w:rsid w:val="00F43063"/>
    <w:rsid w:val="00F43480"/>
    <w:rsid w:val="00F44AB5"/>
    <w:rsid w:val="00F45C64"/>
    <w:rsid w:val="00F46933"/>
    <w:rsid w:val="00F46D06"/>
    <w:rsid w:val="00F46E8F"/>
    <w:rsid w:val="00F47D84"/>
    <w:rsid w:val="00F50345"/>
    <w:rsid w:val="00F509A1"/>
    <w:rsid w:val="00F50C21"/>
    <w:rsid w:val="00F50DFC"/>
    <w:rsid w:val="00F51286"/>
    <w:rsid w:val="00F52A8A"/>
    <w:rsid w:val="00F52EF0"/>
    <w:rsid w:val="00F53336"/>
    <w:rsid w:val="00F53F04"/>
    <w:rsid w:val="00F5580D"/>
    <w:rsid w:val="00F5622A"/>
    <w:rsid w:val="00F5633D"/>
    <w:rsid w:val="00F56B55"/>
    <w:rsid w:val="00F56B8C"/>
    <w:rsid w:val="00F5720A"/>
    <w:rsid w:val="00F601A3"/>
    <w:rsid w:val="00F63330"/>
    <w:rsid w:val="00F63CF3"/>
    <w:rsid w:val="00F662F7"/>
    <w:rsid w:val="00F66513"/>
    <w:rsid w:val="00F67328"/>
    <w:rsid w:val="00F6798A"/>
    <w:rsid w:val="00F7293F"/>
    <w:rsid w:val="00F72A09"/>
    <w:rsid w:val="00F75893"/>
    <w:rsid w:val="00F766FE"/>
    <w:rsid w:val="00F80BC6"/>
    <w:rsid w:val="00F81620"/>
    <w:rsid w:val="00F81E9E"/>
    <w:rsid w:val="00F82247"/>
    <w:rsid w:val="00F83344"/>
    <w:rsid w:val="00F836D2"/>
    <w:rsid w:val="00F83B25"/>
    <w:rsid w:val="00F85C1D"/>
    <w:rsid w:val="00F87CEA"/>
    <w:rsid w:val="00F9060E"/>
    <w:rsid w:val="00F908A2"/>
    <w:rsid w:val="00F908AF"/>
    <w:rsid w:val="00F913FB"/>
    <w:rsid w:val="00F91D06"/>
    <w:rsid w:val="00F928F5"/>
    <w:rsid w:val="00F93C36"/>
    <w:rsid w:val="00F94484"/>
    <w:rsid w:val="00F9477F"/>
    <w:rsid w:val="00F95495"/>
    <w:rsid w:val="00F95FAF"/>
    <w:rsid w:val="00F96462"/>
    <w:rsid w:val="00F96737"/>
    <w:rsid w:val="00F974D7"/>
    <w:rsid w:val="00F97E91"/>
    <w:rsid w:val="00FA192E"/>
    <w:rsid w:val="00FA4764"/>
    <w:rsid w:val="00FA47B6"/>
    <w:rsid w:val="00FA53CE"/>
    <w:rsid w:val="00FA5641"/>
    <w:rsid w:val="00FA746A"/>
    <w:rsid w:val="00FA77D8"/>
    <w:rsid w:val="00FB19E4"/>
    <w:rsid w:val="00FB27DE"/>
    <w:rsid w:val="00FB6254"/>
    <w:rsid w:val="00FC2769"/>
    <w:rsid w:val="00FC403D"/>
    <w:rsid w:val="00FC43DD"/>
    <w:rsid w:val="00FC518D"/>
    <w:rsid w:val="00FC7B60"/>
    <w:rsid w:val="00FD0A5C"/>
    <w:rsid w:val="00FD0A89"/>
    <w:rsid w:val="00FD1A7C"/>
    <w:rsid w:val="00FD1AD6"/>
    <w:rsid w:val="00FD1DB9"/>
    <w:rsid w:val="00FD21F9"/>
    <w:rsid w:val="00FD2385"/>
    <w:rsid w:val="00FD4385"/>
    <w:rsid w:val="00FD49ED"/>
    <w:rsid w:val="00FD633A"/>
    <w:rsid w:val="00FD6C33"/>
    <w:rsid w:val="00FE109A"/>
    <w:rsid w:val="00FE227C"/>
    <w:rsid w:val="00FE40FB"/>
    <w:rsid w:val="00FE46B4"/>
    <w:rsid w:val="00FE48DD"/>
    <w:rsid w:val="00FE76AC"/>
    <w:rsid w:val="00FF135D"/>
    <w:rsid w:val="00FF2450"/>
    <w:rsid w:val="00FF2728"/>
    <w:rsid w:val="00FF2AEB"/>
    <w:rsid w:val="00FF459A"/>
    <w:rsid w:val="00FF4947"/>
    <w:rsid w:val="00FF4C19"/>
    <w:rsid w:val="00FF68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D9E6-FD28-418B-9055-6F0922C7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1149</Words>
  <Characters>6552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Hewlett-Packard Company</cp:lastModifiedBy>
  <cp:revision>15</cp:revision>
  <dcterms:created xsi:type="dcterms:W3CDTF">2023-05-25T12:01:00Z</dcterms:created>
  <dcterms:modified xsi:type="dcterms:W3CDTF">2023-06-27T12:18:00Z</dcterms:modified>
</cp:coreProperties>
</file>